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AC310" w14:textId="77777777" w:rsidR="00AD651D" w:rsidRDefault="001C5275">
      <w:pPr>
        <w:pStyle w:val="Title"/>
      </w:pPr>
      <w:r>
        <w:rPr>
          <w:color w:val="00437B"/>
        </w:rPr>
        <w:t>Store</w:t>
      </w:r>
      <w:r>
        <w:rPr>
          <w:color w:val="00437B"/>
          <w:spacing w:val="-28"/>
        </w:rPr>
        <w:t xml:space="preserve"> </w:t>
      </w:r>
      <w:r>
        <w:rPr>
          <w:color w:val="00437B"/>
          <w:spacing w:val="-2"/>
        </w:rPr>
        <w:t>Manager</w:t>
      </w:r>
    </w:p>
    <w:p w14:paraId="201A057F" w14:textId="77777777" w:rsidR="00AD651D" w:rsidRDefault="001C5275">
      <w:pPr>
        <w:pStyle w:val="BodyText"/>
        <w:spacing w:before="10"/>
        <w:ind w:left="0"/>
        <w:rPr>
          <w:rFonts w:ascii="Arial Black"/>
          <w:sz w:val="12"/>
        </w:rPr>
      </w:pPr>
      <w:r>
        <w:rPr>
          <w:rFonts w:ascii="Arial Black"/>
          <w:noProof/>
          <w:sz w:val="12"/>
        </w:rPr>
        <mc:AlternateContent>
          <mc:Choice Requires="wps">
            <w:drawing>
              <wp:anchor distT="0" distB="0" distL="0" distR="0" simplePos="0" relativeHeight="487587840" behindDoc="1" locked="0" layoutInCell="1" allowOverlap="1" wp14:anchorId="1B9EB47A" wp14:editId="327E6438">
                <wp:simplePos x="0" y="0"/>
                <wp:positionH relativeFrom="page">
                  <wp:posOffset>599440</wp:posOffset>
                </wp:positionH>
                <wp:positionV relativeFrom="paragraph">
                  <wp:posOffset>129415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5285874" id="Graphic 1" o:spid="_x0000_s1026" style="position:absolute;margin-left:47.2pt;margin-top:10.2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hNNh3wAAAAkBAAAPAAAAAAAAAAAAAAAAAG8EAABkcnMvZG93bnJldi54bWxQSwUGAAAA&#10;AAQABADzAAAAewUAAAAA&#10;" path="m6601459,l,e" filled="f" strokecolor="#e82c2a" strokeweight="1pt">
                <v:path arrowok="t"/>
                <w10:wrap type="topAndBottom" anchorx="page"/>
              </v:shape>
            </w:pict>
          </mc:Fallback>
        </mc:AlternateContent>
      </w:r>
    </w:p>
    <w:p w14:paraId="215193F5" w14:textId="77777777" w:rsidR="00AD651D" w:rsidRDefault="001C5275">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51A5E808" w14:textId="0273DCDD" w:rsidR="00AD651D" w:rsidRDefault="001C5275">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64C3666D" w14:textId="77777777" w:rsidR="00AD651D" w:rsidRDefault="001C5275">
      <w:pPr>
        <w:pStyle w:val="BodyText"/>
        <w:spacing w:before="10"/>
        <w:ind w:left="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35D77F27" wp14:editId="2735C799">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127E022"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373D568A" w14:textId="77777777" w:rsidR="00AD651D" w:rsidRDefault="00AD651D">
      <w:pPr>
        <w:pStyle w:val="BodyText"/>
        <w:spacing w:before="13"/>
        <w:ind w:left="0"/>
        <w:rPr>
          <w:rFonts w:ascii="Arial Black"/>
          <w:sz w:val="11"/>
        </w:rPr>
      </w:pPr>
    </w:p>
    <w:p w14:paraId="472DB809" w14:textId="77777777" w:rsidR="00AD651D" w:rsidRDefault="00AD651D">
      <w:pPr>
        <w:pStyle w:val="BodyText"/>
        <w:rPr>
          <w:rFonts w:ascii="Arial Black"/>
          <w:sz w:val="11"/>
        </w:rPr>
        <w:sectPr w:rsidR="00AD651D">
          <w:type w:val="continuous"/>
          <w:pgSz w:w="12240" w:h="15840"/>
          <w:pgMar w:top="440" w:right="360" w:bottom="280" w:left="720" w:header="720" w:footer="720" w:gutter="0"/>
          <w:cols w:space="720"/>
        </w:sectPr>
      </w:pPr>
    </w:p>
    <w:p w14:paraId="3FFA0B2F" w14:textId="77777777" w:rsidR="00AD651D" w:rsidRDefault="001C5275">
      <w:pPr>
        <w:pStyle w:val="Heading1"/>
      </w:pPr>
      <w:r>
        <w:rPr>
          <w:color w:val="00437B"/>
        </w:rPr>
        <w:t>JOB</w:t>
      </w:r>
      <w:r>
        <w:rPr>
          <w:color w:val="00437B"/>
          <w:spacing w:val="-1"/>
        </w:rPr>
        <w:t xml:space="preserve"> </w:t>
      </w:r>
      <w:r>
        <w:rPr>
          <w:color w:val="00437B"/>
          <w:spacing w:val="-2"/>
        </w:rPr>
        <w:t>DUTIES:</w:t>
      </w:r>
    </w:p>
    <w:p w14:paraId="768BE2B6" w14:textId="77777777" w:rsidR="00AD651D" w:rsidRDefault="001C5275">
      <w:pPr>
        <w:pStyle w:val="BodyText"/>
        <w:spacing w:before="88"/>
      </w:pPr>
      <w:r>
        <w:rPr>
          <w:rFonts w:ascii="ITC Zapf Dingbats Std" w:hAnsi="ITC Zapf Dingbats Std"/>
          <w:color w:val="E82C2A"/>
        </w:rPr>
        <w:t>➤</w:t>
      </w:r>
      <w:r>
        <w:rPr>
          <w:rFonts w:ascii="ITC Zapf Dingbats Std" w:hAnsi="ITC Zapf Dingbats Std"/>
          <w:color w:val="E82C2A"/>
          <w:spacing w:val="-3"/>
        </w:rPr>
        <w:t xml:space="preserve"> </w:t>
      </w:r>
      <w:r>
        <w:rPr>
          <w:color w:val="231F20"/>
        </w:rPr>
        <w:t>Monitor</w:t>
      </w:r>
      <w:r>
        <w:rPr>
          <w:color w:val="231F20"/>
          <w:spacing w:val="-2"/>
        </w:rPr>
        <w:t xml:space="preserve"> </w:t>
      </w:r>
      <w:r>
        <w:rPr>
          <w:color w:val="231F20"/>
        </w:rPr>
        <w:t>and</w:t>
      </w:r>
      <w:r>
        <w:rPr>
          <w:color w:val="231F20"/>
          <w:spacing w:val="-2"/>
        </w:rPr>
        <w:t xml:space="preserve"> </w:t>
      </w:r>
      <w:r>
        <w:rPr>
          <w:color w:val="231F20"/>
        </w:rPr>
        <w:t>direct</w:t>
      </w:r>
      <w:r>
        <w:rPr>
          <w:color w:val="231F20"/>
          <w:spacing w:val="-2"/>
        </w:rPr>
        <w:t xml:space="preserve"> </w:t>
      </w:r>
      <w:r>
        <w:rPr>
          <w:color w:val="231F20"/>
        </w:rPr>
        <w:t>all</w:t>
      </w:r>
      <w:r>
        <w:rPr>
          <w:color w:val="231F20"/>
          <w:spacing w:val="-2"/>
        </w:rPr>
        <w:t xml:space="preserve"> </w:t>
      </w:r>
      <w:r>
        <w:rPr>
          <w:color w:val="231F20"/>
        </w:rPr>
        <w:t>store</w:t>
      </w:r>
      <w:r>
        <w:rPr>
          <w:color w:val="231F20"/>
          <w:spacing w:val="-2"/>
        </w:rPr>
        <w:t xml:space="preserve"> </w:t>
      </w:r>
      <w:r>
        <w:rPr>
          <w:color w:val="231F20"/>
        </w:rPr>
        <w:t>operations,</w:t>
      </w:r>
      <w:r>
        <w:rPr>
          <w:color w:val="231F20"/>
          <w:spacing w:val="-2"/>
        </w:rPr>
        <w:t xml:space="preserve"> </w:t>
      </w:r>
      <w:r>
        <w:rPr>
          <w:color w:val="231F20"/>
        </w:rPr>
        <w:t>coordinate</w:t>
      </w:r>
      <w:r>
        <w:rPr>
          <w:color w:val="231F20"/>
          <w:spacing w:val="-2"/>
        </w:rPr>
        <w:t xml:space="preserve"> efforts</w:t>
      </w:r>
    </w:p>
    <w:p w14:paraId="6F855BBF" w14:textId="77777777" w:rsidR="00AD651D" w:rsidRDefault="001C5275">
      <w:pPr>
        <w:pStyle w:val="BodyText"/>
        <w:spacing w:before="4"/>
        <w:ind w:left="419"/>
      </w:pPr>
      <w:r>
        <w:rPr>
          <w:color w:val="231F20"/>
        </w:rPr>
        <w:t>with</w:t>
      </w:r>
      <w:r>
        <w:rPr>
          <w:color w:val="231F20"/>
          <w:spacing w:val="-12"/>
        </w:rPr>
        <w:t xml:space="preserve"> </w:t>
      </w:r>
      <w:r>
        <w:rPr>
          <w:color w:val="231F20"/>
        </w:rPr>
        <w:t>Assistant</w:t>
      </w:r>
      <w:r>
        <w:rPr>
          <w:color w:val="231F20"/>
          <w:spacing w:val="-3"/>
        </w:rPr>
        <w:t xml:space="preserve"> </w:t>
      </w:r>
      <w:r>
        <w:rPr>
          <w:color w:val="231F20"/>
        </w:rPr>
        <w:t>Store</w:t>
      </w:r>
      <w:r>
        <w:rPr>
          <w:color w:val="231F20"/>
          <w:spacing w:val="-2"/>
        </w:rPr>
        <w:t xml:space="preserve"> Manager</w:t>
      </w:r>
    </w:p>
    <w:p w14:paraId="6A1DA37F" w14:textId="77777777" w:rsidR="00AD651D" w:rsidRDefault="001C5275">
      <w:pPr>
        <w:pStyle w:val="BodyText"/>
        <w:spacing w:before="96" w:line="244" w:lineRule="auto"/>
        <w:ind w:left="419" w:right="113" w:hanging="204"/>
      </w:pPr>
      <w:r>
        <w:rPr>
          <w:rFonts w:ascii="ITC Zapf Dingbats Std" w:hAnsi="ITC Zapf Dingbats Std"/>
          <w:color w:val="E82C2A"/>
        </w:rPr>
        <w:t>➤</w:t>
      </w:r>
      <w:r>
        <w:rPr>
          <w:rFonts w:ascii="ITC Zapf Dingbats Std" w:hAnsi="ITC Zapf Dingbats Std"/>
          <w:color w:val="E82C2A"/>
          <w:spacing w:val="-11"/>
        </w:rPr>
        <w:t xml:space="preserve"> </w:t>
      </w:r>
      <w:r>
        <w:rPr>
          <w:color w:val="231F20"/>
        </w:rPr>
        <w:t>Monitor</w:t>
      </w:r>
      <w:r>
        <w:rPr>
          <w:color w:val="231F20"/>
          <w:spacing w:val="-11"/>
        </w:rPr>
        <w:t xml:space="preserve"> </w:t>
      </w:r>
      <w:r>
        <w:rPr>
          <w:color w:val="231F20"/>
        </w:rPr>
        <w:t>store</w:t>
      </w:r>
      <w:r>
        <w:rPr>
          <w:color w:val="231F20"/>
          <w:spacing w:val="-11"/>
        </w:rPr>
        <w:t xml:space="preserve"> </w:t>
      </w:r>
      <w:r>
        <w:rPr>
          <w:color w:val="231F20"/>
        </w:rPr>
        <w:t>performance</w:t>
      </w:r>
      <w:r>
        <w:rPr>
          <w:color w:val="231F20"/>
          <w:spacing w:val="-11"/>
        </w:rPr>
        <w:t xml:space="preserve"> </w:t>
      </w:r>
      <w:r>
        <w:rPr>
          <w:color w:val="231F20"/>
        </w:rPr>
        <w:t>through</w:t>
      </w:r>
      <w:r>
        <w:rPr>
          <w:color w:val="231F20"/>
          <w:spacing w:val="-11"/>
        </w:rPr>
        <w:t xml:space="preserve"> </w:t>
      </w:r>
      <w:r>
        <w:rPr>
          <w:color w:val="231F20"/>
        </w:rPr>
        <w:t>daily,</w:t>
      </w:r>
      <w:r>
        <w:rPr>
          <w:color w:val="231F20"/>
          <w:spacing w:val="-11"/>
        </w:rPr>
        <w:t xml:space="preserve"> </w:t>
      </w:r>
      <w:r>
        <w:rPr>
          <w:color w:val="231F20"/>
        </w:rPr>
        <w:t>weekly,</w:t>
      </w:r>
      <w:r>
        <w:rPr>
          <w:color w:val="231F20"/>
          <w:spacing w:val="-11"/>
        </w:rPr>
        <w:t xml:space="preserve"> </w:t>
      </w:r>
      <w:r>
        <w:rPr>
          <w:color w:val="231F20"/>
        </w:rPr>
        <w:t>monthly, and yearly reports</w:t>
      </w:r>
    </w:p>
    <w:p w14:paraId="0E163BBF" w14:textId="77777777" w:rsidR="00AD651D" w:rsidRDefault="001C5275">
      <w:pPr>
        <w:pStyle w:val="BodyText"/>
        <w:spacing w:before="92" w:line="244" w:lineRule="auto"/>
        <w:ind w:left="419" w:right="113"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Develop</w:t>
      </w:r>
      <w:r>
        <w:rPr>
          <w:color w:val="231F20"/>
          <w:spacing w:val="-6"/>
        </w:rPr>
        <w:t xml:space="preserve"> </w:t>
      </w:r>
      <w:r>
        <w:rPr>
          <w:color w:val="231F20"/>
        </w:rPr>
        <w:t>plans</w:t>
      </w:r>
      <w:r>
        <w:rPr>
          <w:color w:val="231F20"/>
          <w:spacing w:val="-6"/>
        </w:rPr>
        <w:t xml:space="preserve"> </w:t>
      </w:r>
      <w:r>
        <w:rPr>
          <w:color w:val="231F20"/>
        </w:rPr>
        <w:t>to</w:t>
      </w:r>
      <w:r>
        <w:rPr>
          <w:color w:val="231F20"/>
          <w:spacing w:val="-6"/>
        </w:rPr>
        <w:t xml:space="preserve"> </w:t>
      </w:r>
      <w:r>
        <w:rPr>
          <w:color w:val="231F20"/>
        </w:rPr>
        <w:t>improve</w:t>
      </w:r>
      <w:r>
        <w:rPr>
          <w:color w:val="231F20"/>
          <w:spacing w:val="-6"/>
        </w:rPr>
        <w:t xml:space="preserve"> </w:t>
      </w:r>
      <w:r>
        <w:rPr>
          <w:color w:val="231F20"/>
        </w:rPr>
        <w:t>store</w:t>
      </w:r>
      <w:r>
        <w:rPr>
          <w:color w:val="231F20"/>
          <w:spacing w:val="-6"/>
        </w:rPr>
        <w:t xml:space="preserve"> </w:t>
      </w:r>
      <w:r>
        <w:rPr>
          <w:color w:val="231F20"/>
        </w:rPr>
        <w:t>performance,</w:t>
      </w:r>
      <w:r>
        <w:rPr>
          <w:color w:val="231F20"/>
          <w:spacing w:val="-6"/>
        </w:rPr>
        <w:t xml:space="preserve"> </w:t>
      </w:r>
      <w:r>
        <w:rPr>
          <w:color w:val="231F20"/>
        </w:rPr>
        <w:t>coordinate with the Director of Operations</w:t>
      </w:r>
    </w:p>
    <w:p w14:paraId="05FEC47D" w14:textId="77777777" w:rsidR="00AD651D" w:rsidRDefault="001C5275">
      <w:pPr>
        <w:pStyle w:val="BodyText"/>
        <w:spacing w:before="92"/>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Prepare</w:t>
      </w:r>
      <w:r>
        <w:rPr>
          <w:color w:val="231F20"/>
          <w:spacing w:val="-2"/>
        </w:rPr>
        <w:t xml:space="preserve"> </w:t>
      </w:r>
      <w:r>
        <w:rPr>
          <w:color w:val="231F20"/>
        </w:rPr>
        <w:t>a</w:t>
      </w:r>
      <w:r>
        <w:rPr>
          <w:color w:val="231F20"/>
          <w:spacing w:val="-1"/>
        </w:rPr>
        <w:t xml:space="preserve"> </w:t>
      </w:r>
      <w:r>
        <w:rPr>
          <w:color w:val="231F20"/>
        </w:rPr>
        <w:t>strategic</w:t>
      </w:r>
      <w:r>
        <w:rPr>
          <w:color w:val="231F20"/>
          <w:spacing w:val="-2"/>
        </w:rPr>
        <w:t xml:space="preserve"> </w:t>
      </w:r>
      <w:r>
        <w:rPr>
          <w:color w:val="231F20"/>
        </w:rPr>
        <w:t>plan</w:t>
      </w:r>
      <w:r>
        <w:rPr>
          <w:color w:val="231F20"/>
          <w:spacing w:val="-1"/>
        </w:rPr>
        <w:t xml:space="preserve"> </w:t>
      </w:r>
      <w:r>
        <w:rPr>
          <w:color w:val="231F20"/>
        </w:rPr>
        <w:t>for</w:t>
      </w:r>
      <w:r>
        <w:rPr>
          <w:color w:val="231F20"/>
          <w:spacing w:val="-2"/>
        </w:rPr>
        <w:t xml:space="preserve"> </w:t>
      </w:r>
      <w:r>
        <w:rPr>
          <w:color w:val="231F20"/>
        </w:rPr>
        <w:t>the</w:t>
      </w:r>
      <w:r>
        <w:rPr>
          <w:color w:val="231F20"/>
          <w:spacing w:val="-1"/>
        </w:rPr>
        <w:t xml:space="preserve"> </w:t>
      </w:r>
      <w:r>
        <w:rPr>
          <w:color w:val="231F20"/>
          <w:spacing w:val="-2"/>
        </w:rPr>
        <w:t>store</w:t>
      </w:r>
    </w:p>
    <w:p w14:paraId="19C4A86F"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8"/>
        </w:rPr>
        <w:t xml:space="preserve"> </w:t>
      </w:r>
      <w:r>
        <w:rPr>
          <w:color w:val="231F20"/>
        </w:rPr>
        <w:t>Communicate</w:t>
      </w:r>
      <w:r>
        <w:rPr>
          <w:color w:val="231F20"/>
          <w:spacing w:val="-5"/>
        </w:rPr>
        <w:t xml:space="preserve"> </w:t>
      </w:r>
      <w:r>
        <w:rPr>
          <w:color w:val="231F20"/>
        </w:rPr>
        <w:t>store</w:t>
      </w:r>
      <w:r>
        <w:rPr>
          <w:color w:val="231F20"/>
          <w:spacing w:val="-5"/>
        </w:rPr>
        <w:t xml:space="preserve"> </w:t>
      </w:r>
      <w:r>
        <w:rPr>
          <w:color w:val="231F20"/>
        </w:rPr>
        <w:t>performance</w:t>
      </w:r>
      <w:r>
        <w:rPr>
          <w:color w:val="231F20"/>
          <w:spacing w:val="-5"/>
        </w:rPr>
        <w:t xml:space="preserve"> </w:t>
      </w:r>
      <w:r>
        <w:rPr>
          <w:color w:val="231F20"/>
        </w:rPr>
        <w:t>to</w:t>
      </w:r>
      <w:r>
        <w:rPr>
          <w:color w:val="231F20"/>
          <w:spacing w:val="-5"/>
        </w:rPr>
        <w:t xml:space="preserve"> </w:t>
      </w:r>
      <w:r>
        <w:rPr>
          <w:color w:val="231F20"/>
        </w:rPr>
        <w:t>General</w:t>
      </w:r>
      <w:r>
        <w:rPr>
          <w:color w:val="231F20"/>
          <w:spacing w:val="-5"/>
        </w:rPr>
        <w:t xml:space="preserve"> </w:t>
      </w:r>
      <w:r>
        <w:rPr>
          <w:color w:val="231F20"/>
          <w:spacing w:val="-2"/>
        </w:rPr>
        <w:t>Manager</w:t>
      </w:r>
    </w:p>
    <w:p w14:paraId="287E6691" w14:textId="77777777" w:rsidR="00AD651D" w:rsidRDefault="001C5275">
      <w:pPr>
        <w:pStyle w:val="BodyText"/>
        <w:spacing w:line="244" w:lineRule="auto"/>
        <w:ind w:left="419"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Coordinate</w:t>
      </w:r>
      <w:r>
        <w:rPr>
          <w:color w:val="231F20"/>
          <w:spacing w:val="-6"/>
        </w:rPr>
        <w:t xml:space="preserve"> </w:t>
      </w:r>
      <w:r>
        <w:rPr>
          <w:color w:val="231F20"/>
        </w:rPr>
        <w:t>interviewing</w:t>
      </w:r>
      <w:r>
        <w:rPr>
          <w:color w:val="231F20"/>
          <w:spacing w:val="-6"/>
        </w:rPr>
        <w:t xml:space="preserve"> </w:t>
      </w:r>
      <w:r>
        <w:rPr>
          <w:color w:val="231F20"/>
        </w:rPr>
        <w:t>and</w:t>
      </w:r>
      <w:r>
        <w:rPr>
          <w:color w:val="231F20"/>
          <w:spacing w:val="-6"/>
        </w:rPr>
        <w:t xml:space="preserve"> </w:t>
      </w:r>
      <w:r>
        <w:rPr>
          <w:color w:val="231F20"/>
        </w:rPr>
        <w:t>hiring</w:t>
      </w:r>
      <w:r>
        <w:rPr>
          <w:color w:val="231F20"/>
          <w:spacing w:val="-6"/>
        </w:rPr>
        <w:t xml:space="preserve"> </w:t>
      </w:r>
      <w:r>
        <w:rPr>
          <w:color w:val="231F20"/>
        </w:rPr>
        <w:t>of</w:t>
      </w:r>
      <w:r>
        <w:rPr>
          <w:color w:val="231F20"/>
          <w:spacing w:val="-6"/>
        </w:rPr>
        <w:t xml:space="preserve"> </w:t>
      </w:r>
      <w:r>
        <w:rPr>
          <w:color w:val="231F20"/>
        </w:rPr>
        <w:t>employees</w:t>
      </w:r>
      <w:r>
        <w:rPr>
          <w:color w:val="231F20"/>
          <w:spacing w:val="-6"/>
        </w:rPr>
        <w:t xml:space="preserve"> </w:t>
      </w:r>
      <w:r>
        <w:rPr>
          <w:color w:val="231F20"/>
        </w:rPr>
        <w:t>with department manager</w:t>
      </w:r>
    </w:p>
    <w:p w14:paraId="1431A404" w14:textId="77777777" w:rsidR="00AD651D" w:rsidRDefault="001C5275">
      <w:pPr>
        <w:pStyle w:val="BodyText"/>
        <w:spacing w:before="92"/>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Assist</w:t>
      </w:r>
      <w:r>
        <w:rPr>
          <w:color w:val="231F20"/>
          <w:spacing w:val="-3"/>
        </w:rPr>
        <w:t xml:space="preserve"> </w:t>
      </w:r>
      <w:r>
        <w:rPr>
          <w:color w:val="231F20"/>
        </w:rPr>
        <w:t>department</w:t>
      </w:r>
      <w:r>
        <w:rPr>
          <w:color w:val="231F20"/>
          <w:spacing w:val="-2"/>
        </w:rPr>
        <w:t xml:space="preserve"> </w:t>
      </w:r>
      <w:r>
        <w:rPr>
          <w:color w:val="231F20"/>
        </w:rPr>
        <w:t>manager</w:t>
      </w:r>
      <w:r>
        <w:rPr>
          <w:color w:val="231F20"/>
          <w:spacing w:val="-2"/>
        </w:rPr>
        <w:t xml:space="preserve"> </w:t>
      </w:r>
      <w:r>
        <w:rPr>
          <w:color w:val="231F20"/>
        </w:rPr>
        <w:t>in</w:t>
      </w:r>
      <w:r>
        <w:rPr>
          <w:color w:val="231F20"/>
          <w:spacing w:val="-3"/>
        </w:rPr>
        <w:t xml:space="preserve"> </w:t>
      </w:r>
      <w:r>
        <w:rPr>
          <w:color w:val="231F20"/>
        </w:rPr>
        <w:t>mediating</w:t>
      </w:r>
      <w:r>
        <w:rPr>
          <w:color w:val="231F20"/>
          <w:spacing w:val="-2"/>
        </w:rPr>
        <w:t xml:space="preserve"> </w:t>
      </w:r>
      <w:r>
        <w:rPr>
          <w:color w:val="231F20"/>
        </w:rPr>
        <w:t>employee</w:t>
      </w:r>
      <w:r>
        <w:rPr>
          <w:color w:val="231F20"/>
          <w:spacing w:val="-2"/>
        </w:rPr>
        <w:t xml:space="preserve"> disputes.</w:t>
      </w:r>
    </w:p>
    <w:p w14:paraId="4F6DF10A"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3"/>
        </w:rPr>
        <w:t xml:space="preserve"> </w:t>
      </w:r>
      <w:r>
        <w:rPr>
          <w:color w:val="231F20"/>
        </w:rPr>
        <w:t>Evaluate</w:t>
      </w:r>
      <w:r>
        <w:rPr>
          <w:color w:val="231F20"/>
          <w:spacing w:val="-3"/>
        </w:rPr>
        <w:t xml:space="preserve"> </w:t>
      </w:r>
      <w:r>
        <w:rPr>
          <w:color w:val="231F20"/>
        </w:rPr>
        <w:t>department</w:t>
      </w:r>
      <w:r>
        <w:rPr>
          <w:color w:val="231F20"/>
          <w:spacing w:val="-3"/>
        </w:rPr>
        <w:t xml:space="preserve"> </w:t>
      </w:r>
      <w:r>
        <w:rPr>
          <w:color w:val="231F20"/>
        </w:rPr>
        <w:t>manager’s</w:t>
      </w:r>
      <w:r>
        <w:rPr>
          <w:color w:val="231F20"/>
          <w:spacing w:val="-3"/>
        </w:rPr>
        <w:t xml:space="preserve"> </w:t>
      </w:r>
      <w:r>
        <w:rPr>
          <w:color w:val="231F20"/>
        </w:rPr>
        <w:t>job</w:t>
      </w:r>
      <w:r>
        <w:rPr>
          <w:color w:val="231F20"/>
          <w:spacing w:val="-3"/>
        </w:rPr>
        <w:t xml:space="preserve"> </w:t>
      </w:r>
      <w:r>
        <w:rPr>
          <w:color w:val="231F20"/>
        </w:rPr>
        <w:t>performance</w:t>
      </w:r>
      <w:r>
        <w:rPr>
          <w:color w:val="231F20"/>
          <w:spacing w:val="-2"/>
        </w:rPr>
        <w:t xml:space="preserve"> </w:t>
      </w:r>
      <w:r>
        <w:rPr>
          <w:color w:val="231F20"/>
          <w:spacing w:val="-5"/>
        </w:rPr>
        <w:t>per</w:t>
      </w:r>
    </w:p>
    <w:p w14:paraId="47C4E054" w14:textId="77777777" w:rsidR="00AD651D" w:rsidRDefault="001C5275">
      <w:pPr>
        <w:pStyle w:val="BodyText"/>
        <w:spacing w:before="5"/>
        <w:ind w:left="419"/>
      </w:pPr>
      <w:r>
        <w:rPr>
          <w:color w:val="231F20"/>
        </w:rPr>
        <w:t xml:space="preserve">company </w:t>
      </w:r>
      <w:r>
        <w:rPr>
          <w:color w:val="231F20"/>
          <w:spacing w:val="-2"/>
        </w:rPr>
        <w:t>policy</w:t>
      </w:r>
    </w:p>
    <w:p w14:paraId="66DECC3B"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Review</w:t>
      </w:r>
      <w:r>
        <w:rPr>
          <w:color w:val="231F20"/>
          <w:spacing w:val="-5"/>
        </w:rPr>
        <w:t xml:space="preserve"> </w:t>
      </w:r>
      <w:r>
        <w:rPr>
          <w:color w:val="231F20"/>
        </w:rPr>
        <w:t>employee</w:t>
      </w:r>
      <w:r>
        <w:rPr>
          <w:color w:val="231F20"/>
          <w:spacing w:val="-5"/>
        </w:rPr>
        <w:t xml:space="preserve"> </w:t>
      </w:r>
      <w:r>
        <w:rPr>
          <w:color w:val="231F20"/>
        </w:rPr>
        <w:t>job</w:t>
      </w:r>
      <w:r>
        <w:rPr>
          <w:color w:val="231F20"/>
          <w:spacing w:val="-5"/>
        </w:rPr>
        <w:t xml:space="preserve"> </w:t>
      </w:r>
      <w:r>
        <w:rPr>
          <w:color w:val="231F20"/>
        </w:rPr>
        <w:t>performance</w:t>
      </w:r>
      <w:r>
        <w:rPr>
          <w:color w:val="231F20"/>
          <w:spacing w:val="-4"/>
        </w:rPr>
        <w:t xml:space="preserve"> </w:t>
      </w:r>
      <w:r>
        <w:rPr>
          <w:color w:val="231F20"/>
          <w:spacing w:val="-2"/>
        </w:rPr>
        <w:t>evaluations</w:t>
      </w:r>
    </w:p>
    <w:p w14:paraId="0C4DEBD9" w14:textId="77777777" w:rsidR="00AD651D" w:rsidRDefault="001C5275">
      <w:pPr>
        <w:pStyle w:val="BodyText"/>
        <w:spacing w:line="244" w:lineRule="auto"/>
        <w:ind w:left="419"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Review</w:t>
      </w:r>
      <w:r>
        <w:rPr>
          <w:color w:val="231F20"/>
          <w:spacing w:val="-6"/>
        </w:rPr>
        <w:t xml:space="preserve"> </w:t>
      </w:r>
      <w:r>
        <w:rPr>
          <w:color w:val="231F20"/>
        </w:rPr>
        <w:t>employee</w:t>
      </w:r>
      <w:r>
        <w:rPr>
          <w:color w:val="231F20"/>
          <w:spacing w:val="-6"/>
        </w:rPr>
        <w:t xml:space="preserve"> </w:t>
      </w:r>
      <w:r>
        <w:rPr>
          <w:color w:val="231F20"/>
        </w:rPr>
        <w:t>work</w:t>
      </w:r>
      <w:r>
        <w:rPr>
          <w:color w:val="231F20"/>
          <w:spacing w:val="-6"/>
        </w:rPr>
        <w:t xml:space="preserve"> </w:t>
      </w:r>
      <w:r>
        <w:rPr>
          <w:color w:val="231F20"/>
        </w:rPr>
        <w:t>and</w:t>
      </w:r>
      <w:r>
        <w:rPr>
          <w:color w:val="231F20"/>
          <w:spacing w:val="-6"/>
        </w:rPr>
        <w:t xml:space="preserve"> </w:t>
      </w:r>
      <w:r>
        <w:rPr>
          <w:color w:val="231F20"/>
        </w:rPr>
        <w:t>vacation</w:t>
      </w:r>
      <w:r>
        <w:rPr>
          <w:color w:val="231F20"/>
          <w:spacing w:val="-6"/>
        </w:rPr>
        <w:t xml:space="preserve"> </w:t>
      </w:r>
      <w:r>
        <w:rPr>
          <w:color w:val="231F20"/>
        </w:rPr>
        <w:t>schedules</w:t>
      </w:r>
      <w:r>
        <w:rPr>
          <w:color w:val="231F20"/>
          <w:spacing w:val="-6"/>
        </w:rPr>
        <w:t xml:space="preserve"> </w:t>
      </w:r>
      <w:r>
        <w:rPr>
          <w:color w:val="231F20"/>
        </w:rPr>
        <w:t>with department managers</w:t>
      </w:r>
    </w:p>
    <w:p w14:paraId="245D9357" w14:textId="77777777" w:rsidR="00AD651D" w:rsidRDefault="001C5275">
      <w:pPr>
        <w:pStyle w:val="BodyText"/>
        <w:spacing w:before="92" w:line="244" w:lineRule="auto"/>
        <w:ind w:left="419" w:hanging="204"/>
      </w:pPr>
      <w:r>
        <w:rPr>
          <w:rFonts w:ascii="ITC Zapf Dingbats Std" w:hAnsi="ITC Zapf Dingbats Std"/>
          <w:color w:val="E82C2A"/>
        </w:rPr>
        <w:t>➤</w:t>
      </w:r>
      <w:r>
        <w:rPr>
          <w:rFonts w:ascii="ITC Zapf Dingbats Std" w:hAnsi="ITC Zapf Dingbats Std"/>
          <w:color w:val="E82C2A"/>
          <w:spacing w:val="-7"/>
        </w:rPr>
        <w:t xml:space="preserve"> </w:t>
      </w:r>
      <w:r>
        <w:rPr>
          <w:color w:val="231F20"/>
        </w:rPr>
        <w:t>Develop</w:t>
      </w:r>
      <w:r>
        <w:rPr>
          <w:color w:val="231F20"/>
          <w:spacing w:val="-7"/>
        </w:rPr>
        <w:t xml:space="preserve"> </w:t>
      </w:r>
      <w:r>
        <w:rPr>
          <w:color w:val="231F20"/>
        </w:rPr>
        <w:t>and</w:t>
      </w:r>
      <w:r>
        <w:rPr>
          <w:color w:val="231F20"/>
          <w:spacing w:val="-7"/>
        </w:rPr>
        <w:t xml:space="preserve"> </w:t>
      </w:r>
      <w:r>
        <w:rPr>
          <w:color w:val="231F20"/>
        </w:rPr>
        <w:t>monitor</w:t>
      </w:r>
      <w:r>
        <w:rPr>
          <w:color w:val="231F20"/>
          <w:spacing w:val="-7"/>
        </w:rPr>
        <w:t xml:space="preserve"> </w:t>
      </w:r>
      <w:r>
        <w:rPr>
          <w:color w:val="231F20"/>
        </w:rPr>
        <w:t>the</w:t>
      </w:r>
      <w:r>
        <w:rPr>
          <w:color w:val="231F20"/>
          <w:spacing w:val="-7"/>
        </w:rPr>
        <w:t xml:space="preserve"> </w:t>
      </w:r>
      <w:r>
        <w:rPr>
          <w:color w:val="231F20"/>
        </w:rPr>
        <w:t>employee</w:t>
      </w:r>
      <w:r>
        <w:rPr>
          <w:color w:val="231F20"/>
          <w:spacing w:val="-7"/>
        </w:rPr>
        <w:t xml:space="preserve"> </w:t>
      </w:r>
      <w:r>
        <w:rPr>
          <w:color w:val="231F20"/>
        </w:rPr>
        <w:t xml:space="preserve">onboarding/training </w:t>
      </w:r>
      <w:r>
        <w:rPr>
          <w:color w:val="231F20"/>
          <w:spacing w:val="-2"/>
        </w:rPr>
        <w:t>program</w:t>
      </w:r>
    </w:p>
    <w:p w14:paraId="34EA2A3A" w14:textId="77777777" w:rsidR="00AD651D" w:rsidRDefault="001C5275">
      <w:pPr>
        <w:pStyle w:val="BodyText"/>
        <w:spacing w:before="92" w:line="244" w:lineRule="auto"/>
        <w:ind w:left="419" w:hanging="204"/>
      </w:pPr>
      <w:r>
        <w:rPr>
          <w:rFonts w:ascii="ITC Zapf Dingbats Std" w:hAnsi="ITC Zapf Dingbats Std"/>
          <w:color w:val="E82C2A"/>
        </w:rPr>
        <w:t>➤</w:t>
      </w:r>
      <w:r>
        <w:rPr>
          <w:rFonts w:ascii="ITC Zapf Dingbats Std" w:hAnsi="ITC Zapf Dingbats Std"/>
          <w:color w:val="E82C2A"/>
          <w:spacing w:val="-5"/>
        </w:rPr>
        <w:t xml:space="preserve"> </w:t>
      </w:r>
      <w:r>
        <w:rPr>
          <w:color w:val="231F20"/>
        </w:rPr>
        <w:t>Research</w:t>
      </w:r>
      <w:r>
        <w:rPr>
          <w:color w:val="231F20"/>
          <w:spacing w:val="-5"/>
        </w:rPr>
        <w:t xml:space="preserve"> </w:t>
      </w:r>
      <w:r>
        <w:rPr>
          <w:color w:val="231F20"/>
        </w:rPr>
        <w:t>and</w:t>
      </w:r>
      <w:r>
        <w:rPr>
          <w:color w:val="231F20"/>
          <w:spacing w:val="-5"/>
        </w:rPr>
        <w:t xml:space="preserve"> </w:t>
      </w:r>
      <w:r>
        <w:rPr>
          <w:color w:val="231F20"/>
        </w:rPr>
        <w:t>log</w:t>
      </w:r>
      <w:r>
        <w:rPr>
          <w:color w:val="231F20"/>
          <w:spacing w:val="-5"/>
        </w:rPr>
        <w:t xml:space="preserve"> </w:t>
      </w:r>
      <w:r>
        <w:rPr>
          <w:color w:val="231F20"/>
        </w:rPr>
        <w:t>all</w:t>
      </w:r>
      <w:r>
        <w:rPr>
          <w:color w:val="231F20"/>
          <w:spacing w:val="-5"/>
        </w:rPr>
        <w:t xml:space="preserve"> </w:t>
      </w:r>
      <w:r>
        <w:rPr>
          <w:color w:val="231F20"/>
        </w:rPr>
        <w:t>safety</w:t>
      </w:r>
      <w:r>
        <w:rPr>
          <w:color w:val="231F20"/>
          <w:spacing w:val="-5"/>
        </w:rPr>
        <w:t xml:space="preserve"> </w:t>
      </w:r>
      <w:r>
        <w:rPr>
          <w:color w:val="231F20"/>
        </w:rPr>
        <w:t>violations,</w:t>
      </w:r>
      <w:r>
        <w:rPr>
          <w:color w:val="231F20"/>
          <w:spacing w:val="-5"/>
        </w:rPr>
        <w:t xml:space="preserve"> </w:t>
      </w:r>
      <w:r>
        <w:rPr>
          <w:color w:val="231F20"/>
        </w:rPr>
        <w:t>report</w:t>
      </w:r>
      <w:r>
        <w:rPr>
          <w:color w:val="231F20"/>
          <w:spacing w:val="-5"/>
        </w:rPr>
        <w:t xml:space="preserve"> </w:t>
      </w:r>
      <w:r>
        <w:rPr>
          <w:color w:val="231F20"/>
        </w:rPr>
        <w:t>violations</w:t>
      </w:r>
      <w:r>
        <w:rPr>
          <w:color w:val="231F20"/>
          <w:spacing w:val="-5"/>
        </w:rPr>
        <w:t xml:space="preserve"> </w:t>
      </w:r>
      <w:r>
        <w:rPr>
          <w:color w:val="231F20"/>
        </w:rPr>
        <w:t>to Director of Operations</w:t>
      </w:r>
    </w:p>
    <w:p w14:paraId="1662C0B3" w14:textId="77777777" w:rsidR="00AD651D" w:rsidRDefault="001C5275">
      <w:pPr>
        <w:pStyle w:val="BodyText"/>
        <w:spacing w:before="92" w:line="244" w:lineRule="auto"/>
        <w:ind w:left="409" w:hanging="194"/>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Approve</w:t>
      </w:r>
      <w:r>
        <w:rPr>
          <w:color w:val="231F20"/>
          <w:spacing w:val="-10"/>
        </w:rPr>
        <w:t xml:space="preserve"> </w:t>
      </w:r>
      <w:r>
        <w:rPr>
          <w:color w:val="231F20"/>
        </w:rPr>
        <w:t>merchandise</w:t>
      </w:r>
      <w:r>
        <w:rPr>
          <w:color w:val="231F20"/>
          <w:spacing w:val="-7"/>
        </w:rPr>
        <w:t xml:space="preserve"> </w:t>
      </w:r>
      <w:r>
        <w:rPr>
          <w:color w:val="231F20"/>
        </w:rPr>
        <w:t>stocking</w:t>
      </w:r>
      <w:r>
        <w:rPr>
          <w:color w:val="231F20"/>
          <w:spacing w:val="-7"/>
        </w:rPr>
        <w:t xml:space="preserve"> </w:t>
      </w:r>
      <w:r>
        <w:rPr>
          <w:color w:val="231F20"/>
        </w:rPr>
        <w:t>level</w:t>
      </w:r>
      <w:r>
        <w:rPr>
          <w:color w:val="231F20"/>
          <w:spacing w:val="-7"/>
        </w:rPr>
        <w:t xml:space="preserve"> </w:t>
      </w:r>
      <w:r>
        <w:rPr>
          <w:color w:val="231F20"/>
        </w:rPr>
        <w:t>review</w:t>
      </w:r>
      <w:r>
        <w:rPr>
          <w:color w:val="231F20"/>
          <w:spacing w:val="-7"/>
        </w:rPr>
        <w:t xml:space="preserve"> </w:t>
      </w:r>
      <w:r>
        <w:rPr>
          <w:color w:val="231F20"/>
        </w:rPr>
        <w:t>equipment recommendations with Purchasing Coordinator</w:t>
      </w:r>
    </w:p>
    <w:p w14:paraId="65874D65" w14:textId="77777777" w:rsidR="00AD651D" w:rsidRDefault="001C5275">
      <w:pPr>
        <w:pStyle w:val="BodyText"/>
        <w:spacing w:before="92"/>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Review</w:t>
      </w:r>
      <w:r>
        <w:rPr>
          <w:color w:val="231F20"/>
          <w:spacing w:val="-2"/>
        </w:rPr>
        <w:t xml:space="preserve"> </w:t>
      </w:r>
      <w:r>
        <w:rPr>
          <w:color w:val="231F20"/>
        </w:rPr>
        <w:t>annual</w:t>
      </w:r>
      <w:r>
        <w:rPr>
          <w:color w:val="231F20"/>
          <w:spacing w:val="-3"/>
        </w:rPr>
        <w:t xml:space="preserve"> </w:t>
      </w:r>
      <w:r>
        <w:rPr>
          <w:color w:val="231F20"/>
        </w:rPr>
        <w:t>inventory</w:t>
      </w:r>
      <w:r>
        <w:rPr>
          <w:color w:val="231F20"/>
          <w:spacing w:val="-2"/>
        </w:rPr>
        <w:t xml:space="preserve"> reports</w:t>
      </w:r>
    </w:p>
    <w:p w14:paraId="12B108A4" w14:textId="77777777" w:rsidR="00AD651D" w:rsidRDefault="001C5275">
      <w:pPr>
        <w:pStyle w:val="BodyText"/>
        <w:spacing w:line="244" w:lineRule="auto"/>
        <w:ind w:left="419" w:right="803" w:hanging="204"/>
      </w:pPr>
      <w:r>
        <w:rPr>
          <w:rFonts w:ascii="ITC Zapf Dingbats Std" w:hAnsi="ITC Zapf Dingbats Std"/>
          <w:color w:val="E82C2A"/>
        </w:rPr>
        <w:t>➤</w:t>
      </w:r>
      <w:r>
        <w:rPr>
          <w:rFonts w:ascii="ITC Zapf Dingbats Std" w:hAnsi="ITC Zapf Dingbats Std"/>
          <w:color w:val="E82C2A"/>
          <w:spacing w:val="-7"/>
        </w:rPr>
        <w:t xml:space="preserve"> </w:t>
      </w:r>
      <w:r>
        <w:rPr>
          <w:color w:val="231F20"/>
        </w:rPr>
        <w:t>Review</w:t>
      </w:r>
      <w:r>
        <w:rPr>
          <w:color w:val="231F20"/>
          <w:spacing w:val="-7"/>
        </w:rPr>
        <w:t xml:space="preserve"> </w:t>
      </w:r>
      <w:r>
        <w:rPr>
          <w:color w:val="231F20"/>
        </w:rPr>
        <w:t>store</w:t>
      </w:r>
      <w:r>
        <w:rPr>
          <w:color w:val="231F20"/>
          <w:spacing w:val="-7"/>
        </w:rPr>
        <w:t xml:space="preserve"> </w:t>
      </w:r>
      <w:r>
        <w:rPr>
          <w:color w:val="231F20"/>
        </w:rPr>
        <w:t>advertising</w:t>
      </w:r>
      <w:r>
        <w:rPr>
          <w:color w:val="231F20"/>
          <w:spacing w:val="-7"/>
        </w:rPr>
        <w:t xml:space="preserve"> </w:t>
      </w:r>
      <w:r>
        <w:rPr>
          <w:color w:val="231F20"/>
        </w:rPr>
        <w:t>and</w:t>
      </w:r>
      <w:r>
        <w:rPr>
          <w:color w:val="231F20"/>
          <w:spacing w:val="-7"/>
        </w:rPr>
        <w:t xml:space="preserve"> </w:t>
      </w:r>
      <w:r>
        <w:rPr>
          <w:color w:val="231F20"/>
        </w:rPr>
        <w:t>promotions</w:t>
      </w:r>
      <w:r>
        <w:rPr>
          <w:color w:val="231F20"/>
          <w:spacing w:val="-7"/>
        </w:rPr>
        <w:t xml:space="preserve"> </w:t>
      </w:r>
      <w:r>
        <w:rPr>
          <w:color w:val="231F20"/>
        </w:rPr>
        <w:t>with Sales Manager</w:t>
      </w:r>
    </w:p>
    <w:p w14:paraId="2CA5331A" w14:textId="77777777" w:rsidR="00AD651D" w:rsidRDefault="001C5275">
      <w:pPr>
        <w:pStyle w:val="BodyText"/>
        <w:spacing w:before="92"/>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Review</w:t>
      </w:r>
      <w:r>
        <w:rPr>
          <w:color w:val="231F20"/>
          <w:spacing w:val="-3"/>
        </w:rPr>
        <w:t xml:space="preserve"> </w:t>
      </w:r>
      <w:r>
        <w:rPr>
          <w:color w:val="231F20"/>
        </w:rPr>
        <w:t>and</w:t>
      </w:r>
      <w:r>
        <w:rPr>
          <w:color w:val="231F20"/>
          <w:spacing w:val="-3"/>
        </w:rPr>
        <w:t xml:space="preserve"> </w:t>
      </w:r>
      <w:r>
        <w:rPr>
          <w:color w:val="231F20"/>
        </w:rPr>
        <w:t>update</w:t>
      </w:r>
      <w:r>
        <w:rPr>
          <w:color w:val="231F20"/>
          <w:spacing w:val="-3"/>
        </w:rPr>
        <w:t xml:space="preserve"> </w:t>
      </w:r>
      <w:r>
        <w:rPr>
          <w:color w:val="231F20"/>
        </w:rPr>
        <w:t>the</w:t>
      </w:r>
      <w:r>
        <w:rPr>
          <w:color w:val="231F20"/>
          <w:spacing w:val="-3"/>
        </w:rPr>
        <w:t xml:space="preserve"> </w:t>
      </w:r>
      <w:r>
        <w:rPr>
          <w:color w:val="231F20"/>
        </w:rPr>
        <w:t>rental</w:t>
      </w:r>
      <w:r>
        <w:rPr>
          <w:color w:val="231F20"/>
          <w:spacing w:val="-3"/>
        </w:rPr>
        <w:t xml:space="preserve"> </w:t>
      </w:r>
      <w:r>
        <w:rPr>
          <w:color w:val="231F20"/>
          <w:spacing w:val="-2"/>
        </w:rPr>
        <w:t>contract</w:t>
      </w:r>
    </w:p>
    <w:p w14:paraId="58A636C6"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2"/>
        </w:rPr>
        <w:t xml:space="preserve"> </w:t>
      </w:r>
      <w:r>
        <w:rPr>
          <w:color w:val="231F20"/>
        </w:rPr>
        <w:t>Oversee</w:t>
      </w:r>
      <w:r>
        <w:rPr>
          <w:color w:val="231F20"/>
          <w:spacing w:val="-1"/>
        </w:rPr>
        <w:t xml:space="preserve"> </w:t>
      </w:r>
      <w:r>
        <w:rPr>
          <w:color w:val="231F20"/>
        </w:rPr>
        <w:t>timely</w:t>
      </w:r>
      <w:r>
        <w:rPr>
          <w:color w:val="231F20"/>
          <w:spacing w:val="-1"/>
        </w:rPr>
        <w:t xml:space="preserve"> </w:t>
      </w:r>
      <w:r>
        <w:rPr>
          <w:color w:val="231F20"/>
        </w:rPr>
        <w:t>payment</w:t>
      </w:r>
      <w:r>
        <w:rPr>
          <w:color w:val="231F20"/>
          <w:spacing w:val="-1"/>
        </w:rPr>
        <w:t xml:space="preserve"> </w:t>
      </w:r>
      <w:r>
        <w:rPr>
          <w:color w:val="231F20"/>
        </w:rPr>
        <w:t>of</w:t>
      </w:r>
      <w:r>
        <w:rPr>
          <w:color w:val="231F20"/>
          <w:spacing w:val="-1"/>
        </w:rPr>
        <w:t xml:space="preserve"> </w:t>
      </w:r>
      <w:r>
        <w:rPr>
          <w:color w:val="231F20"/>
          <w:spacing w:val="-2"/>
        </w:rPr>
        <w:t>taxes</w:t>
      </w:r>
    </w:p>
    <w:p w14:paraId="7B902AF5" w14:textId="77777777" w:rsidR="00AD651D" w:rsidRDefault="001C5275">
      <w:pPr>
        <w:pStyle w:val="BodyText"/>
        <w:spacing w:before="9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Prepare</w:t>
      </w:r>
      <w:r>
        <w:rPr>
          <w:color w:val="231F20"/>
          <w:spacing w:val="-3"/>
        </w:rPr>
        <w:t xml:space="preserve"> </w:t>
      </w:r>
      <w:r>
        <w:rPr>
          <w:color w:val="231F20"/>
        </w:rPr>
        <w:t>monthly</w:t>
      </w:r>
      <w:r>
        <w:rPr>
          <w:color w:val="231F20"/>
          <w:spacing w:val="-3"/>
        </w:rPr>
        <w:t xml:space="preserve"> </w:t>
      </w:r>
      <w:r>
        <w:rPr>
          <w:color w:val="231F20"/>
        </w:rPr>
        <w:t>and</w:t>
      </w:r>
      <w:r>
        <w:rPr>
          <w:color w:val="231F20"/>
          <w:spacing w:val="-3"/>
        </w:rPr>
        <w:t xml:space="preserve"> </w:t>
      </w:r>
      <w:r>
        <w:rPr>
          <w:color w:val="231F20"/>
        </w:rPr>
        <w:t>annual</w:t>
      </w:r>
      <w:r>
        <w:rPr>
          <w:color w:val="231F20"/>
          <w:spacing w:val="-3"/>
        </w:rPr>
        <w:t xml:space="preserve"> </w:t>
      </w:r>
      <w:r>
        <w:rPr>
          <w:color w:val="231F20"/>
        </w:rPr>
        <w:t>store</w:t>
      </w:r>
      <w:r>
        <w:rPr>
          <w:color w:val="231F20"/>
          <w:spacing w:val="-2"/>
        </w:rPr>
        <w:t xml:space="preserve"> budget</w:t>
      </w:r>
    </w:p>
    <w:p w14:paraId="64CD01D2"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3"/>
        </w:rPr>
        <w:t xml:space="preserve"> </w:t>
      </w:r>
      <w:r>
        <w:rPr>
          <w:color w:val="231F20"/>
        </w:rPr>
        <w:t>Review</w:t>
      </w:r>
      <w:r>
        <w:rPr>
          <w:color w:val="231F20"/>
          <w:spacing w:val="-3"/>
        </w:rPr>
        <w:t xml:space="preserve"> </w:t>
      </w:r>
      <w:r>
        <w:rPr>
          <w:color w:val="231F20"/>
        </w:rPr>
        <w:t>department</w:t>
      </w:r>
      <w:r>
        <w:rPr>
          <w:color w:val="231F20"/>
          <w:spacing w:val="-3"/>
        </w:rPr>
        <w:t xml:space="preserve"> </w:t>
      </w:r>
      <w:r>
        <w:rPr>
          <w:color w:val="231F20"/>
        </w:rPr>
        <w:t>expenses</w:t>
      </w:r>
      <w:r>
        <w:rPr>
          <w:color w:val="231F20"/>
          <w:spacing w:val="-3"/>
        </w:rPr>
        <w:t xml:space="preserve"> </w:t>
      </w:r>
      <w:r>
        <w:rPr>
          <w:color w:val="231F20"/>
        </w:rPr>
        <w:t>with</w:t>
      </w:r>
      <w:r>
        <w:rPr>
          <w:color w:val="231F20"/>
          <w:spacing w:val="-3"/>
        </w:rPr>
        <w:t xml:space="preserve"> </w:t>
      </w:r>
      <w:r>
        <w:rPr>
          <w:color w:val="231F20"/>
        </w:rPr>
        <w:t>appropriate</w:t>
      </w:r>
      <w:r>
        <w:rPr>
          <w:color w:val="231F20"/>
          <w:spacing w:val="-3"/>
        </w:rPr>
        <w:t xml:space="preserve"> </w:t>
      </w:r>
      <w:r>
        <w:rPr>
          <w:color w:val="231F20"/>
          <w:spacing w:val="-2"/>
        </w:rPr>
        <w:t>managers</w:t>
      </w:r>
    </w:p>
    <w:p w14:paraId="27CBC934"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Maintain</w:t>
      </w:r>
      <w:r>
        <w:rPr>
          <w:color w:val="231F20"/>
          <w:spacing w:val="-5"/>
        </w:rPr>
        <w:t xml:space="preserve"> </w:t>
      </w:r>
      <w:r>
        <w:rPr>
          <w:color w:val="231F20"/>
        </w:rPr>
        <w:t>insurance</w:t>
      </w:r>
      <w:r>
        <w:rPr>
          <w:color w:val="231F20"/>
          <w:spacing w:val="-4"/>
        </w:rPr>
        <w:t xml:space="preserve"> </w:t>
      </w:r>
      <w:r>
        <w:rPr>
          <w:color w:val="231F20"/>
        </w:rPr>
        <w:t>and</w:t>
      </w:r>
      <w:r>
        <w:rPr>
          <w:color w:val="231F20"/>
          <w:spacing w:val="-5"/>
        </w:rPr>
        <w:t xml:space="preserve"> </w:t>
      </w:r>
      <w:r>
        <w:rPr>
          <w:color w:val="231F20"/>
        </w:rPr>
        <w:t>bonding</w:t>
      </w:r>
      <w:r>
        <w:rPr>
          <w:color w:val="231F20"/>
          <w:spacing w:val="-4"/>
        </w:rPr>
        <w:t xml:space="preserve"> </w:t>
      </w:r>
      <w:r>
        <w:rPr>
          <w:color w:val="231F20"/>
          <w:spacing w:val="-2"/>
        </w:rPr>
        <w:t>policies</w:t>
      </w:r>
    </w:p>
    <w:p w14:paraId="4FF2A9A7"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1"/>
        </w:rPr>
        <w:t xml:space="preserve"> </w:t>
      </w:r>
      <w:r>
        <w:rPr>
          <w:color w:val="231F20"/>
        </w:rPr>
        <w:t>Forecast income, expense,</w:t>
      </w:r>
      <w:r>
        <w:rPr>
          <w:color w:val="231F20"/>
          <w:spacing w:val="-1"/>
        </w:rPr>
        <w:t xml:space="preserve"> </w:t>
      </w:r>
      <w:r>
        <w:rPr>
          <w:color w:val="231F20"/>
        </w:rPr>
        <w:t xml:space="preserve">and equipment </w:t>
      </w:r>
      <w:r>
        <w:rPr>
          <w:color w:val="231F20"/>
          <w:spacing w:val="-2"/>
        </w:rPr>
        <w:t>usage</w:t>
      </w:r>
    </w:p>
    <w:p w14:paraId="2B635CBD" w14:textId="77777777" w:rsidR="00AD651D" w:rsidRDefault="001C5275">
      <w:pPr>
        <w:pStyle w:val="BodyText"/>
        <w:spacing w:before="96"/>
      </w:pPr>
      <w:r>
        <w:rPr>
          <w:rFonts w:ascii="ITC Zapf Dingbats Std" w:hAnsi="ITC Zapf Dingbats Std"/>
          <w:color w:val="E82C2A"/>
        </w:rPr>
        <w:t>➤</w:t>
      </w:r>
      <w:r>
        <w:rPr>
          <w:rFonts w:ascii="ITC Zapf Dingbats Std" w:hAnsi="ITC Zapf Dingbats Std"/>
          <w:color w:val="E82C2A"/>
          <w:spacing w:val="-4"/>
        </w:rPr>
        <w:t xml:space="preserve"> </w:t>
      </w:r>
      <w:r>
        <w:rPr>
          <w:color w:val="231F20"/>
        </w:rPr>
        <w:t>Maintain</w:t>
      </w:r>
      <w:r>
        <w:rPr>
          <w:color w:val="231F20"/>
          <w:spacing w:val="-3"/>
        </w:rPr>
        <w:t xml:space="preserve"> </w:t>
      </w:r>
      <w:r>
        <w:rPr>
          <w:color w:val="231F20"/>
        </w:rPr>
        <w:t>quality</w:t>
      </w:r>
      <w:r>
        <w:rPr>
          <w:color w:val="231F20"/>
          <w:spacing w:val="-3"/>
        </w:rPr>
        <w:t xml:space="preserve"> </w:t>
      </w:r>
      <w:r>
        <w:rPr>
          <w:color w:val="231F20"/>
        </w:rPr>
        <w:t>control</w:t>
      </w:r>
      <w:r>
        <w:rPr>
          <w:color w:val="231F20"/>
          <w:spacing w:val="-3"/>
        </w:rPr>
        <w:t xml:space="preserve"> </w:t>
      </w:r>
      <w:r>
        <w:rPr>
          <w:color w:val="231F20"/>
          <w:spacing w:val="-2"/>
        </w:rPr>
        <w:t>standards</w:t>
      </w:r>
    </w:p>
    <w:p w14:paraId="1DE975CF"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2"/>
        </w:rPr>
        <w:t xml:space="preserve"> </w:t>
      </w:r>
      <w:r>
        <w:rPr>
          <w:color w:val="231F20"/>
        </w:rPr>
        <w:t>File</w:t>
      </w:r>
      <w:r>
        <w:rPr>
          <w:color w:val="231F20"/>
          <w:spacing w:val="-2"/>
        </w:rPr>
        <w:t xml:space="preserve"> </w:t>
      </w:r>
      <w:r>
        <w:rPr>
          <w:color w:val="231F20"/>
        </w:rPr>
        <w:t>police</w:t>
      </w:r>
      <w:r>
        <w:rPr>
          <w:color w:val="231F20"/>
          <w:spacing w:val="-2"/>
        </w:rPr>
        <w:t xml:space="preserve"> </w:t>
      </w:r>
      <w:r>
        <w:rPr>
          <w:color w:val="231F20"/>
        </w:rPr>
        <w:t>reports</w:t>
      </w:r>
      <w:r>
        <w:rPr>
          <w:color w:val="231F20"/>
          <w:spacing w:val="-1"/>
        </w:rPr>
        <w:t xml:space="preserve"> </w:t>
      </w:r>
      <w:r>
        <w:rPr>
          <w:color w:val="231F20"/>
        </w:rPr>
        <w:t>on</w:t>
      </w:r>
      <w:r>
        <w:rPr>
          <w:color w:val="231F20"/>
          <w:spacing w:val="-2"/>
        </w:rPr>
        <w:t xml:space="preserve"> </w:t>
      </w:r>
      <w:r>
        <w:rPr>
          <w:color w:val="231F20"/>
        </w:rPr>
        <w:t>lost</w:t>
      </w:r>
      <w:r>
        <w:rPr>
          <w:color w:val="231F20"/>
          <w:spacing w:val="-2"/>
        </w:rPr>
        <w:t xml:space="preserve"> </w:t>
      </w:r>
      <w:r>
        <w:rPr>
          <w:color w:val="231F20"/>
        </w:rPr>
        <w:t>or</w:t>
      </w:r>
      <w:r>
        <w:rPr>
          <w:color w:val="231F20"/>
          <w:spacing w:val="-2"/>
        </w:rPr>
        <w:t xml:space="preserve"> </w:t>
      </w:r>
      <w:r>
        <w:rPr>
          <w:color w:val="231F20"/>
        </w:rPr>
        <w:t>stolen</w:t>
      </w:r>
      <w:r>
        <w:rPr>
          <w:color w:val="231F20"/>
          <w:spacing w:val="-1"/>
        </w:rPr>
        <w:t xml:space="preserve"> </w:t>
      </w:r>
      <w:r>
        <w:rPr>
          <w:color w:val="231F20"/>
          <w:spacing w:val="-2"/>
        </w:rPr>
        <w:t>equipment</w:t>
      </w:r>
    </w:p>
    <w:p w14:paraId="2059540D" w14:textId="77777777" w:rsidR="00AD651D" w:rsidRDefault="001C5275">
      <w:pPr>
        <w:pStyle w:val="BodyText"/>
      </w:pPr>
      <w:r>
        <w:rPr>
          <w:rFonts w:ascii="ITC Zapf Dingbats Std" w:hAnsi="ITC Zapf Dingbats Std"/>
          <w:color w:val="E82C2A"/>
        </w:rPr>
        <w:t>➤</w:t>
      </w:r>
      <w:r>
        <w:rPr>
          <w:rFonts w:ascii="ITC Zapf Dingbats Std" w:hAnsi="ITC Zapf Dingbats Std"/>
          <w:color w:val="E82C2A"/>
          <w:spacing w:val="-4"/>
        </w:rPr>
        <w:t xml:space="preserve"> </w:t>
      </w:r>
      <w:r>
        <w:rPr>
          <w:color w:val="231F20"/>
        </w:rPr>
        <w:t>Responsible</w:t>
      </w:r>
      <w:r>
        <w:rPr>
          <w:color w:val="231F20"/>
          <w:spacing w:val="-3"/>
        </w:rPr>
        <w:t xml:space="preserve"> </w:t>
      </w:r>
      <w:r>
        <w:rPr>
          <w:color w:val="231F20"/>
        </w:rPr>
        <w:t>for</w:t>
      </w:r>
      <w:r>
        <w:rPr>
          <w:color w:val="231F20"/>
          <w:spacing w:val="-3"/>
        </w:rPr>
        <w:t xml:space="preserve"> </w:t>
      </w:r>
      <w:r>
        <w:rPr>
          <w:color w:val="231F20"/>
        </w:rPr>
        <w:t>the</w:t>
      </w:r>
      <w:r>
        <w:rPr>
          <w:color w:val="231F20"/>
          <w:spacing w:val="-4"/>
        </w:rPr>
        <w:t xml:space="preserve"> </w:t>
      </w:r>
      <w:r>
        <w:rPr>
          <w:color w:val="231F20"/>
        </w:rPr>
        <w:t>store’s</w:t>
      </w:r>
      <w:r>
        <w:rPr>
          <w:color w:val="231F20"/>
          <w:spacing w:val="-3"/>
        </w:rPr>
        <w:t xml:space="preserve"> </w:t>
      </w:r>
      <w:r>
        <w:rPr>
          <w:color w:val="231F20"/>
        </w:rPr>
        <w:t>security</w:t>
      </w:r>
      <w:r>
        <w:rPr>
          <w:color w:val="231F20"/>
          <w:spacing w:val="-3"/>
        </w:rPr>
        <w:t xml:space="preserve"> </w:t>
      </w:r>
      <w:r>
        <w:rPr>
          <w:color w:val="231F20"/>
          <w:spacing w:val="-2"/>
        </w:rPr>
        <w:t>system</w:t>
      </w:r>
    </w:p>
    <w:p w14:paraId="1DFA4600" w14:textId="77777777" w:rsidR="00AD651D" w:rsidRDefault="001C5275">
      <w:pPr>
        <w:pStyle w:val="BodyText"/>
        <w:spacing w:before="4"/>
        <w:ind w:left="419"/>
      </w:pPr>
      <w:r>
        <w:rPr>
          <w:color w:val="231F20"/>
        </w:rPr>
        <w:t>and</w:t>
      </w:r>
      <w:r>
        <w:rPr>
          <w:color w:val="231F20"/>
          <w:spacing w:val="-2"/>
        </w:rPr>
        <w:t xml:space="preserve"> maintenance</w:t>
      </w:r>
    </w:p>
    <w:p w14:paraId="255C2839" w14:textId="77777777" w:rsidR="00AD651D" w:rsidRDefault="001C5275">
      <w:pPr>
        <w:pStyle w:val="BodyText"/>
        <w:spacing w:before="9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Supervise</w:t>
      </w:r>
      <w:r>
        <w:rPr>
          <w:color w:val="231F20"/>
          <w:spacing w:val="-3"/>
        </w:rPr>
        <w:t xml:space="preserve"> </w:t>
      </w:r>
      <w:r>
        <w:rPr>
          <w:color w:val="231F20"/>
        </w:rPr>
        <w:t>maintenance</w:t>
      </w:r>
      <w:r>
        <w:rPr>
          <w:color w:val="231F20"/>
          <w:spacing w:val="-3"/>
        </w:rPr>
        <w:t xml:space="preserve"> </w:t>
      </w:r>
      <w:r>
        <w:rPr>
          <w:color w:val="231F20"/>
        </w:rPr>
        <w:t>of</w:t>
      </w:r>
      <w:r>
        <w:rPr>
          <w:color w:val="231F20"/>
          <w:spacing w:val="-3"/>
        </w:rPr>
        <w:t xml:space="preserve"> </w:t>
      </w:r>
      <w:r>
        <w:rPr>
          <w:color w:val="231F20"/>
        </w:rPr>
        <w:t>the</w:t>
      </w:r>
      <w:r>
        <w:rPr>
          <w:color w:val="231F20"/>
          <w:spacing w:val="-3"/>
        </w:rPr>
        <w:t xml:space="preserve"> </w:t>
      </w:r>
      <w:r>
        <w:rPr>
          <w:color w:val="231F20"/>
        </w:rPr>
        <w:t>facility</w:t>
      </w:r>
      <w:r>
        <w:rPr>
          <w:color w:val="231F20"/>
          <w:spacing w:val="-3"/>
        </w:rPr>
        <w:t xml:space="preserve"> </w:t>
      </w:r>
      <w:r>
        <w:rPr>
          <w:color w:val="231F20"/>
        </w:rPr>
        <w:t>and</w:t>
      </w:r>
      <w:r>
        <w:rPr>
          <w:color w:val="231F20"/>
          <w:spacing w:val="-3"/>
        </w:rPr>
        <w:t xml:space="preserve"> </w:t>
      </w:r>
      <w:r>
        <w:rPr>
          <w:color w:val="231F20"/>
          <w:spacing w:val="-2"/>
        </w:rPr>
        <w:t>grounds</w:t>
      </w:r>
    </w:p>
    <w:p w14:paraId="5B7FCB5A" w14:textId="77777777" w:rsidR="00AD651D" w:rsidRDefault="001C5275">
      <w:pPr>
        <w:pStyle w:val="BodyText"/>
        <w:spacing w:line="244" w:lineRule="auto"/>
        <w:ind w:left="409" w:hanging="194"/>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Adheres</w:t>
      </w:r>
      <w:r>
        <w:rPr>
          <w:color w:val="231F20"/>
          <w:spacing w:val="-7"/>
        </w:rPr>
        <w:t xml:space="preserve"> </w:t>
      </w:r>
      <w:r>
        <w:rPr>
          <w:color w:val="231F20"/>
        </w:rPr>
        <w:t>to</w:t>
      </w:r>
      <w:r>
        <w:rPr>
          <w:color w:val="231F20"/>
          <w:spacing w:val="-5"/>
        </w:rPr>
        <w:t xml:space="preserve"> </w:t>
      </w:r>
      <w:r>
        <w:rPr>
          <w:color w:val="231F20"/>
        </w:rPr>
        <w:t>and</w:t>
      </w:r>
      <w:r>
        <w:rPr>
          <w:color w:val="231F20"/>
          <w:spacing w:val="-5"/>
        </w:rPr>
        <w:t xml:space="preserve"> </w:t>
      </w:r>
      <w:r>
        <w:rPr>
          <w:color w:val="231F20"/>
        </w:rPr>
        <w:t>enforces</w:t>
      </w:r>
      <w:r>
        <w:rPr>
          <w:color w:val="231F20"/>
          <w:spacing w:val="-5"/>
        </w:rPr>
        <w:t xml:space="preserve"> </w:t>
      </w:r>
      <w:r>
        <w:rPr>
          <w:color w:val="231F20"/>
        </w:rPr>
        <w:t>all</w:t>
      </w:r>
      <w:r>
        <w:rPr>
          <w:color w:val="231F20"/>
          <w:spacing w:val="-5"/>
        </w:rPr>
        <w:t xml:space="preserve"> </w:t>
      </w:r>
      <w:r>
        <w:rPr>
          <w:color w:val="231F20"/>
        </w:rPr>
        <w:t>company</w:t>
      </w:r>
      <w:r>
        <w:rPr>
          <w:color w:val="231F20"/>
          <w:spacing w:val="-5"/>
        </w:rPr>
        <w:t xml:space="preserve"> </w:t>
      </w:r>
      <w:r>
        <w:rPr>
          <w:color w:val="231F20"/>
        </w:rPr>
        <w:t>policies,</w:t>
      </w:r>
      <w:r>
        <w:rPr>
          <w:color w:val="231F20"/>
          <w:spacing w:val="-5"/>
        </w:rPr>
        <w:t xml:space="preserve"> </w:t>
      </w:r>
      <w:r>
        <w:rPr>
          <w:color w:val="231F20"/>
        </w:rPr>
        <w:t>procedures, rules, and regulations in written or verbal form other regulations and security in store</w:t>
      </w:r>
    </w:p>
    <w:p w14:paraId="50A921D2" w14:textId="77777777" w:rsidR="00AD651D" w:rsidRDefault="001C5275">
      <w:pPr>
        <w:pStyle w:val="BodyText"/>
        <w:spacing w:before="93" w:line="244" w:lineRule="auto"/>
        <w:ind w:left="419" w:right="803" w:hanging="204"/>
      </w:pPr>
      <w:r>
        <w:rPr>
          <w:rFonts w:ascii="ITC Zapf Dingbats Std" w:hAnsi="ITC Zapf Dingbats Std"/>
          <w:color w:val="E82C2A"/>
        </w:rPr>
        <w:t>➤</w:t>
      </w:r>
      <w:r>
        <w:rPr>
          <w:rFonts w:ascii="ITC Zapf Dingbats Std" w:hAnsi="ITC Zapf Dingbats Std"/>
          <w:color w:val="E82C2A"/>
          <w:spacing w:val="-6"/>
        </w:rPr>
        <w:t xml:space="preserve"> </w:t>
      </w:r>
      <w:r>
        <w:rPr>
          <w:color w:val="231F20"/>
        </w:rPr>
        <w:t>Conducts</w:t>
      </w:r>
      <w:r>
        <w:rPr>
          <w:color w:val="231F20"/>
          <w:spacing w:val="-7"/>
        </w:rPr>
        <w:t xml:space="preserve"> </w:t>
      </w:r>
      <w:r>
        <w:rPr>
          <w:color w:val="231F20"/>
        </w:rPr>
        <w:t>department,</w:t>
      </w:r>
      <w:r>
        <w:rPr>
          <w:color w:val="231F20"/>
          <w:spacing w:val="-6"/>
        </w:rPr>
        <w:t xml:space="preserve"> </w:t>
      </w:r>
      <w:r>
        <w:rPr>
          <w:color w:val="231F20"/>
        </w:rPr>
        <w:t>store,</w:t>
      </w:r>
      <w:r>
        <w:rPr>
          <w:color w:val="231F20"/>
          <w:spacing w:val="-7"/>
        </w:rPr>
        <w:t xml:space="preserve"> </w:t>
      </w:r>
      <w:r>
        <w:rPr>
          <w:color w:val="231F20"/>
        </w:rPr>
        <w:t>and</w:t>
      </w:r>
      <w:r>
        <w:rPr>
          <w:color w:val="231F20"/>
          <w:spacing w:val="-6"/>
        </w:rPr>
        <w:t xml:space="preserve"> </w:t>
      </w:r>
      <w:r>
        <w:rPr>
          <w:color w:val="231F20"/>
        </w:rPr>
        <w:t>safety</w:t>
      </w:r>
      <w:r>
        <w:rPr>
          <w:color w:val="231F20"/>
          <w:spacing w:val="-7"/>
        </w:rPr>
        <w:t xml:space="preserve"> </w:t>
      </w:r>
      <w:r>
        <w:rPr>
          <w:color w:val="231F20"/>
        </w:rPr>
        <w:t>meetings when necessary</w:t>
      </w:r>
    </w:p>
    <w:p w14:paraId="0383653C" w14:textId="77777777" w:rsidR="00AD651D" w:rsidRDefault="001C5275">
      <w:pPr>
        <w:pStyle w:val="BodyText"/>
        <w:spacing w:before="91"/>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Other duties as </w:t>
      </w:r>
      <w:r>
        <w:rPr>
          <w:color w:val="231F20"/>
          <w:spacing w:val="-2"/>
        </w:rPr>
        <w:t>requested</w:t>
      </w:r>
    </w:p>
    <w:p w14:paraId="62CF7082" w14:textId="77777777" w:rsidR="00AD651D" w:rsidRDefault="001C5275">
      <w:pPr>
        <w:pStyle w:val="Heading1"/>
        <w:ind w:left="216"/>
      </w:pPr>
      <w:r>
        <w:br w:type="column"/>
      </w:r>
      <w:r>
        <w:rPr>
          <w:color w:val="00437B"/>
        </w:rPr>
        <w:t>WORKING</w:t>
      </w:r>
      <w:r>
        <w:rPr>
          <w:color w:val="00437B"/>
          <w:spacing w:val="-8"/>
        </w:rPr>
        <w:t xml:space="preserve"> </w:t>
      </w:r>
      <w:r>
        <w:rPr>
          <w:color w:val="00437B"/>
          <w:spacing w:val="-2"/>
        </w:rPr>
        <w:t>CONDITIONS</w:t>
      </w:r>
    </w:p>
    <w:p w14:paraId="4B1C1087" w14:textId="77777777" w:rsidR="00AD651D" w:rsidRDefault="001C5275">
      <w:pPr>
        <w:pStyle w:val="BodyText"/>
        <w:spacing w:before="88"/>
        <w:ind w:left="216"/>
      </w:pPr>
      <w:r>
        <w:rPr>
          <w:noProof/>
        </w:rPr>
        <mc:AlternateContent>
          <mc:Choice Requires="wpg">
            <w:drawing>
              <wp:anchor distT="0" distB="0" distL="0" distR="0" simplePos="0" relativeHeight="15731712" behindDoc="0" locked="0" layoutInCell="1" allowOverlap="1" wp14:anchorId="5536F68C" wp14:editId="389D3B04">
                <wp:simplePos x="0" y="0"/>
                <wp:positionH relativeFrom="page">
                  <wp:posOffset>3850385</wp:posOffset>
                </wp:positionH>
                <wp:positionV relativeFrom="paragraph">
                  <wp:posOffset>-175686</wp:posOffset>
                </wp:positionV>
                <wp:extent cx="12700" cy="708787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7087870"/>
                          <a:chOff x="0" y="0"/>
                          <a:chExt cx="12700" cy="7087870"/>
                        </a:xfrm>
                      </wpg:grpSpPr>
                      <wps:wsp>
                        <wps:cNvPr id="4" name="Graphic 4"/>
                        <wps:cNvSpPr/>
                        <wps:spPr>
                          <a:xfrm>
                            <a:off x="6350" y="44387"/>
                            <a:ext cx="1270" cy="7018020"/>
                          </a:xfrm>
                          <a:custGeom>
                            <a:avLst/>
                            <a:gdLst/>
                            <a:ahLst/>
                            <a:cxnLst/>
                            <a:rect l="l" t="t" r="r" b="b"/>
                            <a:pathLst>
                              <a:path h="7018020">
                                <a:moveTo>
                                  <a:pt x="0" y="0"/>
                                </a:moveTo>
                                <a:lnTo>
                                  <a:pt x="0" y="7017931"/>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7087870"/>
                          </a:xfrm>
                          <a:custGeom>
                            <a:avLst/>
                            <a:gdLst/>
                            <a:ahLst/>
                            <a:cxnLst/>
                            <a:rect l="l" t="t" r="r" b="b"/>
                            <a:pathLst>
                              <a:path w="12700" h="7087870">
                                <a:moveTo>
                                  <a:pt x="12700" y="7081342"/>
                                </a:moveTo>
                                <a:lnTo>
                                  <a:pt x="10833" y="7076846"/>
                                </a:lnTo>
                                <a:lnTo>
                                  <a:pt x="6350" y="7074992"/>
                                </a:lnTo>
                                <a:lnTo>
                                  <a:pt x="1854" y="7076846"/>
                                </a:lnTo>
                                <a:lnTo>
                                  <a:pt x="0" y="7081342"/>
                                </a:lnTo>
                                <a:lnTo>
                                  <a:pt x="1854" y="7085825"/>
                                </a:lnTo>
                                <a:lnTo>
                                  <a:pt x="6350" y="7087692"/>
                                </a:lnTo>
                                <a:lnTo>
                                  <a:pt x="10833" y="7085825"/>
                                </a:lnTo>
                                <a:lnTo>
                                  <a:pt x="12700" y="7081342"/>
                                </a:lnTo>
                                <a:close/>
                              </a:path>
                              <a:path w="12700" h="7087870">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02DFC81C" id="Group 3" o:spid="_x0000_s1026" style="position:absolute;margin-left:303.2pt;margin-top:-13.85pt;width:1pt;height:558.1pt;z-index:15731712;mso-wrap-distance-left:0;mso-wrap-distance-right:0;mso-position-horizontal-relative:page" coordsize="127,70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">
                <v:shape id="Graphic 4" o:spid="_x0000_s1027" style="position:absolute;left:63;top:443;width:13;height:70181;visibility:visible;mso-wrap-style:square;v-text-anchor:top" coordsize="1270,7018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" path="m,l,7017931e" filled="f" strokecolor="#e82c2a" strokeweight="1pt">
                  <v:stroke dashstyle="dot"/>
                  <v:path arrowok="t"/>
                </v:shape>
                <v:shape id="Graphic 5" o:spid="_x0000_s1028" style="position:absolute;width:127;height:70878;visibility:visible;mso-wrap-style:square;v-text-anchor:top" coordsize="12700,7087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" path="m12700,7081342r-1867,-4496l6350,7074992r-4496,1854l,7081342r1854,4483l6350,7087692r4483,-1867l12700,7081342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3"/>
        </w:rPr>
        <w:t xml:space="preserve"> </w:t>
      </w:r>
      <w:r>
        <w:rPr>
          <w:color w:val="231F20"/>
        </w:rPr>
        <w:t>Most</w:t>
      </w:r>
      <w:r>
        <w:rPr>
          <w:color w:val="231F20"/>
          <w:spacing w:val="-2"/>
        </w:rPr>
        <w:t xml:space="preserve"> </w:t>
      </w:r>
      <w:r>
        <w:rPr>
          <w:color w:val="231F20"/>
        </w:rPr>
        <w:t>work</w:t>
      </w:r>
      <w:r>
        <w:rPr>
          <w:color w:val="231F20"/>
          <w:spacing w:val="-2"/>
        </w:rPr>
        <w:t xml:space="preserve"> </w:t>
      </w:r>
      <w:r>
        <w:rPr>
          <w:color w:val="231F20"/>
        </w:rPr>
        <w:t>will</w:t>
      </w:r>
      <w:r>
        <w:rPr>
          <w:color w:val="231F20"/>
          <w:spacing w:val="-2"/>
        </w:rPr>
        <w:t xml:space="preserve"> </w:t>
      </w:r>
      <w:r>
        <w:rPr>
          <w:color w:val="231F20"/>
        </w:rPr>
        <w:t>be</w:t>
      </w:r>
      <w:r>
        <w:rPr>
          <w:color w:val="231F20"/>
          <w:spacing w:val="-2"/>
        </w:rPr>
        <w:t xml:space="preserve"> </w:t>
      </w:r>
      <w:r>
        <w:rPr>
          <w:color w:val="231F20"/>
        </w:rPr>
        <w:t>done</w:t>
      </w:r>
      <w:r>
        <w:rPr>
          <w:color w:val="231F20"/>
          <w:spacing w:val="-2"/>
        </w:rPr>
        <w:t xml:space="preserve"> </w:t>
      </w:r>
      <w:r>
        <w:rPr>
          <w:color w:val="231F20"/>
        </w:rPr>
        <w:t>indoors</w:t>
      </w:r>
      <w:r>
        <w:rPr>
          <w:color w:val="231F20"/>
          <w:spacing w:val="-2"/>
        </w:rPr>
        <w:t xml:space="preserve"> </w:t>
      </w:r>
      <w:r>
        <w:rPr>
          <w:color w:val="231F20"/>
        </w:rPr>
        <w:t>in</w:t>
      </w:r>
      <w:r>
        <w:rPr>
          <w:color w:val="231F20"/>
          <w:spacing w:val="-2"/>
        </w:rPr>
        <w:t xml:space="preserve"> </w:t>
      </w:r>
      <w:r>
        <w:rPr>
          <w:color w:val="231F20"/>
        </w:rPr>
        <w:t>an</w:t>
      </w:r>
      <w:r>
        <w:rPr>
          <w:color w:val="231F20"/>
          <w:spacing w:val="-2"/>
        </w:rPr>
        <w:t xml:space="preserve"> </w:t>
      </w:r>
      <w:r>
        <w:rPr>
          <w:color w:val="231F20"/>
        </w:rPr>
        <w:t>office</w:t>
      </w:r>
      <w:r>
        <w:rPr>
          <w:color w:val="231F20"/>
          <w:spacing w:val="-2"/>
        </w:rPr>
        <w:t xml:space="preserve"> </w:t>
      </w:r>
      <w:r>
        <w:rPr>
          <w:color w:val="231F20"/>
        </w:rPr>
        <w:t>or</w:t>
      </w:r>
      <w:r>
        <w:rPr>
          <w:color w:val="231F20"/>
          <w:spacing w:val="-2"/>
        </w:rPr>
        <w:t xml:space="preserve"> warehouse</w:t>
      </w:r>
    </w:p>
    <w:p w14:paraId="0EB2FB10" w14:textId="77777777" w:rsidR="00AD651D" w:rsidRDefault="001C5275">
      <w:pPr>
        <w:pStyle w:val="BodyText"/>
        <w:spacing w:before="4"/>
        <w:ind w:left="419"/>
      </w:pPr>
      <w:r>
        <w:rPr>
          <w:color w:val="231F20"/>
        </w:rPr>
        <w:t>setting.</w:t>
      </w:r>
      <w:r>
        <w:rPr>
          <w:color w:val="231F20"/>
          <w:spacing w:val="-4"/>
        </w:rPr>
        <w:t xml:space="preserve"> </w:t>
      </w:r>
      <w:r>
        <w:rPr>
          <w:color w:val="231F20"/>
        </w:rPr>
        <w:t>Some</w:t>
      </w:r>
      <w:r>
        <w:rPr>
          <w:color w:val="231F20"/>
          <w:spacing w:val="-1"/>
        </w:rPr>
        <w:t xml:space="preserve"> </w:t>
      </w:r>
      <w:r>
        <w:rPr>
          <w:color w:val="231F20"/>
        </w:rPr>
        <w:t>work</w:t>
      </w:r>
      <w:r>
        <w:rPr>
          <w:color w:val="231F20"/>
          <w:spacing w:val="-2"/>
        </w:rPr>
        <w:t xml:space="preserve"> </w:t>
      </w:r>
      <w:r>
        <w:rPr>
          <w:color w:val="231F20"/>
        </w:rPr>
        <w:t>areas</w:t>
      </w:r>
      <w:r>
        <w:rPr>
          <w:color w:val="231F20"/>
          <w:spacing w:val="-1"/>
        </w:rPr>
        <w:t xml:space="preserve"> </w:t>
      </w:r>
      <w:r>
        <w:rPr>
          <w:color w:val="231F20"/>
        </w:rPr>
        <w:t>may</w:t>
      </w:r>
      <w:r>
        <w:rPr>
          <w:color w:val="231F20"/>
          <w:spacing w:val="-2"/>
        </w:rPr>
        <w:t xml:space="preserve"> </w:t>
      </w:r>
      <w:r>
        <w:rPr>
          <w:color w:val="231F20"/>
        </w:rPr>
        <w:t>not</w:t>
      </w:r>
      <w:r>
        <w:rPr>
          <w:color w:val="231F20"/>
          <w:spacing w:val="-1"/>
        </w:rPr>
        <w:t xml:space="preserve"> </w:t>
      </w:r>
      <w:r>
        <w:rPr>
          <w:color w:val="231F20"/>
        </w:rPr>
        <w:t>be</w:t>
      </w:r>
      <w:r>
        <w:rPr>
          <w:color w:val="231F20"/>
          <w:spacing w:val="-2"/>
        </w:rPr>
        <w:t xml:space="preserve"> </w:t>
      </w:r>
      <w:r>
        <w:rPr>
          <w:color w:val="231F20"/>
        </w:rPr>
        <w:t>heated</w:t>
      </w:r>
      <w:r>
        <w:rPr>
          <w:color w:val="231F20"/>
          <w:spacing w:val="-1"/>
        </w:rPr>
        <w:t xml:space="preserve"> </w:t>
      </w:r>
      <w:r>
        <w:rPr>
          <w:color w:val="231F20"/>
        </w:rPr>
        <w:t>or</w:t>
      </w:r>
      <w:r>
        <w:rPr>
          <w:color w:val="231F20"/>
          <w:spacing w:val="-1"/>
        </w:rPr>
        <w:t xml:space="preserve"> </w:t>
      </w:r>
      <w:r>
        <w:rPr>
          <w:color w:val="231F20"/>
        </w:rPr>
        <w:t>air-</w:t>
      </w:r>
      <w:r>
        <w:rPr>
          <w:color w:val="231F20"/>
          <w:spacing w:val="-2"/>
        </w:rPr>
        <w:t>conditioned</w:t>
      </w:r>
    </w:p>
    <w:p w14:paraId="03565D7F" w14:textId="77777777" w:rsidR="00AD651D" w:rsidRDefault="001C5275">
      <w:pPr>
        <w:pStyle w:val="BodyText"/>
        <w:spacing w:before="96" w:line="244" w:lineRule="auto"/>
        <w:ind w:left="419" w:right="29" w:hanging="204"/>
      </w:pPr>
      <w:r>
        <w:rPr>
          <w:rFonts w:ascii="ITC Zapf Dingbats Std" w:hAnsi="ITC Zapf Dingbats Std"/>
          <w:color w:val="E82C2A"/>
        </w:rPr>
        <w:t>➤</w:t>
      </w:r>
      <w:r>
        <w:rPr>
          <w:rFonts w:ascii="ITC Zapf Dingbats Std" w:hAnsi="ITC Zapf Dingbats Std"/>
          <w:color w:val="E82C2A"/>
        </w:rPr>
        <w:t xml:space="preserve"> </w:t>
      </w:r>
      <w:r>
        <w:rPr>
          <w:color w:val="231F20"/>
        </w:rPr>
        <w:t>May have exposure to chemicals, including but not limited to gasoline,</w:t>
      </w:r>
      <w:r>
        <w:rPr>
          <w:color w:val="231F20"/>
          <w:spacing w:val="-6"/>
        </w:rPr>
        <w:t xml:space="preserve"> </w:t>
      </w:r>
      <w:r>
        <w:rPr>
          <w:color w:val="231F20"/>
        </w:rPr>
        <w:t>diesel</w:t>
      </w:r>
      <w:r>
        <w:rPr>
          <w:color w:val="231F20"/>
          <w:spacing w:val="-6"/>
        </w:rPr>
        <w:t xml:space="preserve"> </w:t>
      </w:r>
      <w:r>
        <w:rPr>
          <w:color w:val="231F20"/>
        </w:rPr>
        <w:t>fuel,</w:t>
      </w:r>
      <w:r>
        <w:rPr>
          <w:color w:val="231F20"/>
          <w:spacing w:val="-6"/>
        </w:rPr>
        <w:t xml:space="preserve"> </w:t>
      </w:r>
      <w:r>
        <w:rPr>
          <w:color w:val="231F20"/>
        </w:rPr>
        <w:t>propane,</w:t>
      </w:r>
      <w:r>
        <w:rPr>
          <w:color w:val="231F20"/>
          <w:spacing w:val="-6"/>
        </w:rPr>
        <w:t xml:space="preserve"> </w:t>
      </w:r>
      <w:r>
        <w:rPr>
          <w:color w:val="231F20"/>
        </w:rPr>
        <w:t>kerosene,</w:t>
      </w:r>
      <w:r>
        <w:rPr>
          <w:color w:val="231F20"/>
          <w:spacing w:val="-6"/>
        </w:rPr>
        <w:t xml:space="preserve"> </w:t>
      </w:r>
      <w:r>
        <w:rPr>
          <w:color w:val="231F20"/>
        </w:rPr>
        <w:t>and</w:t>
      </w:r>
      <w:r>
        <w:rPr>
          <w:color w:val="231F20"/>
          <w:spacing w:val="-6"/>
        </w:rPr>
        <w:t xml:space="preserve"> </w:t>
      </w:r>
      <w:r>
        <w:rPr>
          <w:color w:val="231F20"/>
        </w:rPr>
        <w:t>cleaning</w:t>
      </w:r>
      <w:r>
        <w:rPr>
          <w:color w:val="231F20"/>
          <w:spacing w:val="-6"/>
        </w:rPr>
        <w:t xml:space="preserve"> </w:t>
      </w:r>
      <w:r>
        <w:rPr>
          <w:color w:val="231F20"/>
        </w:rPr>
        <w:t>solvents</w:t>
      </w:r>
    </w:p>
    <w:p w14:paraId="234D8BF5" w14:textId="77777777" w:rsidR="00AD651D" w:rsidRDefault="001C5275">
      <w:pPr>
        <w:pStyle w:val="Heading1"/>
        <w:spacing w:before="130" w:line="216" w:lineRule="auto"/>
        <w:ind w:left="216"/>
      </w:pP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70FF0008" w14:textId="77777777" w:rsidR="00AD651D" w:rsidRDefault="001C5275">
      <w:pPr>
        <w:pStyle w:val="BodyText"/>
        <w:spacing w:before="97"/>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w:t>
      </w:r>
      <w:r>
        <w:rPr>
          <w:color w:val="231F20"/>
          <w:spacing w:val="-12"/>
        </w:rPr>
        <w:t xml:space="preserve"> </w:t>
      </w:r>
      <w:r>
        <w:rPr>
          <w:color w:val="231F20"/>
        </w:rPr>
        <w:t>bachelor’s</w:t>
      </w:r>
      <w:r>
        <w:rPr>
          <w:color w:val="231F20"/>
          <w:spacing w:val="-2"/>
        </w:rPr>
        <w:t xml:space="preserve"> </w:t>
      </w:r>
      <w:r>
        <w:rPr>
          <w:color w:val="231F20"/>
        </w:rPr>
        <w:t>degree</w:t>
      </w:r>
      <w:r>
        <w:rPr>
          <w:color w:val="231F20"/>
          <w:spacing w:val="-3"/>
        </w:rPr>
        <w:t xml:space="preserve"> </w:t>
      </w:r>
      <w:r>
        <w:rPr>
          <w:color w:val="231F20"/>
        </w:rPr>
        <w:t>in</w:t>
      </w:r>
      <w:r>
        <w:rPr>
          <w:color w:val="231F20"/>
          <w:spacing w:val="-2"/>
        </w:rPr>
        <w:t xml:space="preserve"> </w:t>
      </w:r>
      <w:r>
        <w:rPr>
          <w:color w:val="231F20"/>
        </w:rPr>
        <w:t>business</w:t>
      </w:r>
      <w:r>
        <w:rPr>
          <w:color w:val="231F20"/>
          <w:spacing w:val="-2"/>
        </w:rPr>
        <w:t xml:space="preserve"> </w:t>
      </w:r>
      <w:r>
        <w:rPr>
          <w:color w:val="231F20"/>
        </w:rPr>
        <w:t>administration</w:t>
      </w:r>
      <w:r>
        <w:rPr>
          <w:color w:val="231F20"/>
          <w:spacing w:val="-2"/>
        </w:rPr>
        <w:t xml:space="preserve"> </w:t>
      </w:r>
      <w:r>
        <w:rPr>
          <w:color w:val="231F20"/>
        </w:rPr>
        <w:t>or</w:t>
      </w:r>
      <w:r>
        <w:rPr>
          <w:color w:val="231F20"/>
          <w:spacing w:val="-2"/>
        </w:rPr>
        <w:t xml:space="preserve"> finance</w:t>
      </w:r>
    </w:p>
    <w:p w14:paraId="01B11E6F"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Management</w:t>
      </w:r>
      <w:r>
        <w:rPr>
          <w:color w:val="231F20"/>
          <w:spacing w:val="-2"/>
        </w:rPr>
        <w:t xml:space="preserve"> </w:t>
      </w:r>
      <w:r>
        <w:rPr>
          <w:color w:val="231F20"/>
        </w:rPr>
        <w:t>level</w:t>
      </w:r>
      <w:r>
        <w:rPr>
          <w:color w:val="231F20"/>
          <w:spacing w:val="-2"/>
        </w:rPr>
        <w:t xml:space="preserve"> </w:t>
      </w:r>
      <w:r>
        <w:rPr>
          <w:color w:val="231F20"/>
        </w:rPr>
        <w:t>experience</w:t>
      </w:r>
      <w:r>
        <w:rPr>
          <w:color w:val="231F20"/>
          <w:spacing w:val="-3"/>
        </w:rPr>
        <w:t xml:space="preserve"> </w:t>
      </w:r>
      <w:r>
        <w:rPr>
          <w:color w:val="231F20"/>
        </w:rPr>
        <w:t>in</w:t>
      </w:r>
      <w:r>
        <w:rPr>
          <w:color w:val="231F20"/>
          <w:spacing w:val="-2"/>
        </w:rPr>
        <w:t xml:space="preserve"> </w:t>
      </w:r>
      <w:r>
        <w:rPr>
          <w:color w:val="231F20"/>
        </w:rPr>
        <w:t>the</w:t>
      </w:r>
      <w:r>
        <w:rPr>
          <w:color w:val="231F20"/>
          <w:spacing w:val="-2"/>
        </w:rPr>
        <w:t xml:space="preserve"> </w:t>
      </w:r>
      <w:r>
        <w:rPr>
          <w:color w:val="231F20"/>
        </w:rPr>
        <w:t>rental</w:t>
      </w:r>
      <w:r>
        <w:rPr>
          <w:color w:val="231F20"/>
          <w:spacing w:val="-3"/>
        </w:rPr>
        <w:t xml:space="preserve"> </w:t>
      </w:r>
      <w:r>
        <w:rPr>
          <w:color w:val="231F20"/>
        </w:rPr>
        <w:t>industry</w:t>
      </w:r>
      <w:r>
        <w:rPr>
          <w:color w:val="231F20"/>
          <w:spacing w:val="-2"/>
        </w:rPr>
        <w:t xml:space="preserve"> </w:t>
      </w:r>
      <w:r>
        <w:rPr>
          <w:color w:val="231F20"/>
        </w:rPr>
        <w:t>is</w:t>
      </w:r>
      <w:r>
        <w:rPr>
          <w:color w:val="231F20"/>
          <w:spacing w:val="-2"/>
        </w:rPr>
        <w:t xml:space="preserve"> preferred</w:t>
      </w:r>
    </w:p>
    <w:p w14:paraId="02E92E9E" w14:textId="77777777" w:rsidR="00AD651D" w:rsidRDefault="001C5275">
      <w:pPr>
        <w:pStyle w:val="BodyText"/>
        <w:spacing w:before="93"/>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46AE0FE8"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Strong</w:t>
      </w:r>
      <w:r>
        <w:rPr>
          <w:color w:val="231F20"/>
          <w:spacing w:val="-2"/>
        </w:rPr>
        <w:t xml:space="preserve"> </w:t>
      </w:r>
      <w:r>
        <w:rPr>
          <w:color w:val="231F20"/>
        </w:rPr>
        <w:t>sales</w:t>
      </w:r>
      <w:r>
        <w:rPr>
          <w:color w:val="231F20"/>
          <w:spacing w:val="-2"/>
        </w:rPr>
        <w:t xml:space="preserve"> </w:t>
      </w:r>
      <w:r>
        <w:rPr>
          <w:color w:val="231F20"/>
        </w:rPr>
        <w:t>and</w:t>
      </w:r>
      <w:r>
        <w:rPr>
          <w:color w:val="231F20"/>
          <w:spacing w:val="-3"/>
        </w:rPr>
        <w:t xml:space="preserve"> </w:t>
      </w:r>
      <w:r>
        <w:rPr>
          <w:color w:val="231F20"/>
        </w:rPr>
        <w:t>customer</w:t>
      </w:r>
      <w:r>
        <w:rPr>
          <w:color w:val="231F20"/>
          <w:spacing w:val="-2"/>
        </w:rPr>
        <w:t xml:space="preserve"> </w:t>
      </w:r>
      <w:r>
        <w:rPr>
          <w:color w:val="231F20"/>
        </w:rPr>
        <w:t>relation</w:t>
      </w:r>
      <w:r>
        <w:rPr>
          <w:color w:val="231F20"/>
          <w:spacing w:val="-2"/>
        </w:rPr>
        <w:t xml:space="preserve"> skills</w:t>
      </w:r>
    </w:p>
    <w:p w14:paraId="1EA52413"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Strong</w:t>
      </w:r>
      <w:r>
        <w:rPr>
          <w:color w:val="231F20"/>
          <w:spacing w:val="-4"/>
        </w:rPr>
        <w:t xml:space="preserve"> </w:t>
      </w:r>
      <w:r>
        <w:rPr>
          <w:color w:val="231F20"/>
        </w:rPr>
        <w:t>organizational</w:t>
      </w:r>
      <w:r>
        <w:rPr>
          <w:color w:val="231F20"/>
          <w:spacing w:val="-3"/>
        </w:rPr>
        <w:t xml:space="preserve"> </w:t>
      </w:r>
      <w:r>
        <w:rPr>
          <w:color w:val="231F20"/>
        </w:rPr>
        <w:t>skills</w:t>
      </w:r>
      <w:r>
        <w:rPr>
          <w:color w:val="231F20"/>
          <w:spacing w:val="-4"/>
        </w:rPr>
        <w:t xml:space="preserve"> </w:t>
      </w:r>
      <w:r>
        <w:rPr>
          <w:color w:val="231F20"/>
        </w:rPr>
        <w:t>and</w:t>
      </w:r>
      <w:r>
        <w:rPr>
          <w:color w:val="231F20"/>
          <w:spacing w:val="-3"/>
        </w:rPr>
        <w:t xml:space="preserve"> </w:t>
      </w:r>
      <w:r>
        <w:rPr>
          <w:color w:val="231F20"/>
        </w:rPr>
        <w:t>the</w:t>
      </w:r>
      <w:r>
        <w:rPr>
          <w:color w:val="231F20"/>
          <w:spacing w:val="-4"/>
        </w:rPr>
        <w:t xml:space="preserve"> </w:t>
      </w:r>
      <w:r>
        <w:rPr>
          <w:color w:val="231F20"/>
        </w:rPr>
        <w:t>ability</w:t>
      </w:r>
      <w:r>
        <w:rPr>
          <w:color w:val="231F20"/>
          <w:spacing w:val="-3"/>
        </w:rPr>
        <w:t xml:space="preserve"> </w:t>
      </w:r>
      <w:r>
        <w:rPr>
          <w:color w:val="231F20"/>
        </w:rPr>
        <w:t>to</w:t>
      </w:r>
      <w:r>
        <w:rPr>
          <w:color w:val="231F20"/>
          <w:spacing w:val="-4"/>
        </w:rPr>
        <w:t xml:space="preserve"> </w:t>
      </w:r>
      <w:r>
        <w:rPr>
          <w:color w:val="231F20"/>
        </w:rPr>
        <w:t>prioritize</w:t>
      </w:r>
      <w:r>
        <w:rPr>
          <w:color w:val="231F20"/>
          <w:spacing w:val="-3"/>
        </w:rPr>
        <w:t xml:space="preserve"> </w:t>
      </w:r>
      <w:r>
        <w:rPr>
          <w:color w:val="231F20"/>
          <w:spacing w:val="-2"/>
        </w:rPr>
        <w:t>efficiently</w:t>
      </w:r>
    </w:p>
    <w:p w14:paraId="4065B535"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Attention</w:t>
      </w:r>
      <w:r>
        <w:rPr>
          <w:color w:val="231F20"/>
          <w:spacing w:val="-4"/>
        </w:rPr>
        <w:t xml:space="preserve"> </w:t>
      </w:r>
      <w:r>
        <w:rPr>
          <w:color w:val="231F20"/>
        </w:rPr>
        <w:t>to</w:t>
      </w:r>
      <w:r>
        <w:rPr>
          <w:color w:val="231F20"/>
          <w:spacing w:val="-4"/>
        </w:rPr>
        <w:t xml:space="preserve"> </w:t>
      </w:r>
      <w:r>
        <w:rPr>
          <w:color w:val="231F20"/>
        </w:rPr>
        <w:t>detail</w:t>
      </w:r>
      <w:r>
        <w:rPr>
          <w:color w:val="231F20"/>
          <w:spacing w:val="-3"/>
        </w:rPr>
        <w:t xml:space="preserve"> </w:t>
      </w:r>
      <w:r>
        <w:rPr>
          <w:color w:val="231F20"/>
        </w:rPr>
        <w:t>and</w:t>
      </w:r>
      <w:r>
        <w:rPr>
          <w:color w:val="231F20"/>
          <w:spacing w:val="-3"/>
        </w:rPr>
        <w:t xml:space="preserve"> </w:t>
      </w:r>
      <w:r>
        <w:rPr>
          <w:color w:val="231F20"/>
          <w:spacing w:val="-2"/>
        </w:rPr>
        <w:t>accuracy</w:t>
      </w:r>
    </w:p>
    <w:p w14:paraId="18E596F6"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Leadership</w:t>
      </w:r>
      <w:r>
        <w:rPr>
          <w:color w:val="231F20"/>
          <w:spacing w:val="-4"/>
        </w:rPr>
        <w:t xml:space="preserve"> </w:t>
      </w:r>
      <w:r>
        <w:rPr>
          <w:color w:val="231F20"/>
        </w:rPr>
        <w:t>aptitude,</w:t>
      </w:r>
      <w:r>
        <w:rPr>
          <w:color w:val="231F20"/>
          <w:spacing w:val="-4"/>
        </w:rPr>
        <w:t xml:space="preserve"> </w:t>
      </w:r>
      <w:r>
        <w:rPr>
          <w:color w:val="231F20"/>
        </w:rPr>
        <w:t>strong</w:t>
      </w:r>
      <w:r>
        <w:rPr>
          <w:color w:val="231F20"/>
          <w:spacing w:val="-5"/>
        </w:rPr>
        <w:t xml:space="preserve"> </w:t>
      </w:r>
      <w:r>
        <w:rPr>
          <w:color w:val="231F20"/>
        </w:rPr>
        <w:t>motivator,</w:t>
      </w:r>
      <w:r>
        <w:rPr>
          <w:color w:val="231F20"/>
          <w:spacing w:val="-4"/>
        </w:rPr>
        <w:t xml:space="preserve"> </w:t>
      </w:r>
      <w:r>
        <w:rPr>
          <w:color w:val="231F20"/>
        </w:rPr>
        <w:t>and</w:t>
      </w:r>
      <w:r>
        <w:rPr>
          <w:color w:val="231F20"/>
          <w:spacing w:val="-4"/>
        </w:rPr>
        <w:t xml:space="preserve"> </w:t>
      </w:r>
      <w:r>
        <w:rPr>
          <w:color w:val="231F20"/>
          <w:spacing w:val="-2"/>
        </w:rPr>
        <w:t>negotiator</w:t>
      </w:r>
    </w:p>
    <w:p w14:paraId="3ADD13A4" w14:textId="77777777" w:rsidR="00AD651D" w:rsidRDefault="001C5275">
      <w:pPr>
        <w:pStyle w:val="BodyText"/>
        <w:spacing w:before="9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Proficient</w:t>
      </w:r>
      <w:r>
        <w:rPr>
          <w:color w:val="231F20"/>
          <w:spacing w:val="-2"/>
        </w:rPr>
        <w:t xml:space="preserve"> </w:t>
      </w:r>
      <w:r>
        <w:rPr>
          <w:color w:val="231F20"/>
        </w:rPr>
        <w:t>with</w:t>
      </w:r>
      <w:r>
        <w:rPr>
          <w:color w:val="231F20"/>
          <w:spacing w:val="-3"/>
        </w:rPr>
        <w:t xml:space="preserve"> </w:t>
      </w:r>
      <w:r>
        <w:rPr>
          <w:color w:val="231F20"/>
        </w:rPr>
        <w:t>the</w:t>
      </w:r>
      <w:r>
        <w:rPr>
          <w:color w:val="231F20"/>
          <w:spacing w:val="-2"/>
        </w:rPr>
        <w:t xml:space="preserve"> </w:t>
      </w:r>
      <w:r>
        <w:rPr>
          <w:color w:val="231F20"/>
        </w:rPr>
        <w:t>Microsoft</w:t>
      </w:r>
      <w:r>
        <w:rPr>
          <w:color w:val="231F20"/>
          <w:spacing w:val="-3"/>
        </w:rPr>
        <w:t xml:space="preserve"> </w:t>
      </w:r>
      <w:r>
        <w:rPr>
          <w:color w:val="231F20"/>
        </w:rPr>
        <w:t>Office</w:t>
      </w:r>
      <w:r>
        <w:rPr>
          <w:color w:val="231F20"/>
          <w:spacing w:val="-2"/>
        </w:rPr>
        <w:t xml:space="preserve"> Suite</w:t>
      </w:r>
    </w:p>
    <w:p w14:paraId="4E473DDD" w14:textId="77777777" w:rsidR="00AD651D" w:rsidRDefault="001C5275">
      <w:pPr>
        <w:pStyle w:val="BodyText"/>
        <w:spacing w:before="94" w:line="244" w:lineRule="auto"/>
        <w:ind w:left="419" w:hanging="204"/>
      </w:pPr>
      <w:r>
        <w:rPr>
          <w:rFonts w:ascii="ITC Zapf Dingbats Std" w:hAnsi="ITC Zapf Dingbats Std"/>
          <w:color w:val="E82C2A"/>
        </w:rPr>
        <w:t>➤</w:t>
      </w:r>
      <w:r>
        <w:rPr>
          <w:rFonts w:ascii="ITC Zapf Dingbats Std" w:hAnsi="ITC Zapf Dingbats Std"/>
          <w:color w:val="E82C2A"/>
          <w:spacing w:val="-4"/>
        </w:rPr>
        <w:t xml:space="preserve"> </w:t>
      </w:r>
      <w:r>
        <w:rPr>
          <w:color w:val="231F20"/>
        </w:rPr>
        <w:t>Skills</w:t>
      </w:r>
      <w:r>
        <w:rPr>
          <w:color w:val="231F20"/>
          <w:spacing w:val="-4"/>
        </w:rPr>
        <w:t xml:space="preserve"> </w:t>
      </w:r>
      <w:r>
        <w:rPr>
          <w:color w:val="231F20"/>
        </w:rPr>
        <w:t>in</w:t>
      </w:r>
      <w:r>
        <w:rPr>
          <w:color w:val="231F20"/>
          <w:spacing w:val="-4"/>
        </w:rPr>
        <w:t xml:space="preserve"> </w:t>
      </w:r>
      <w:r>
        <w:rPr>
          <w:color w:val="231F20"/>
        </w:rPr>
        <w:t>delegating,</w:t>
      </w:r>
      <w:r>
        <w:rPr>
          <w:color w:val="231F20"/>
          <w:spacing w:val="-4"/>
        </w:rPr>
        <w:t xml:space="preserve"> </w:t>
      </w:r>
      <w:r>
        <w:rPr>
          <w:color w:val="231F20"/>
        </w:rPr>
        <w:t>follow</w:t>
      </w:r>
      <w:r>
        <w:rPr>
          <w:color w:val="231F20"/>
          <w:spacing w:val="-4"/>
        </w:rPr>
        <w:t xml:space="preserve"> </w:t>
      </w:r>
      <w:r>
        <w:rPr>
          <w:color w:val="231F20"/>
        </w:rPr>
        <w:t>up,</w:t>
      </w:r>
      <w:r>
        <w:rPr>
          <w:color w:val="231F20"/>
          <w:spacing w:val="-4"/>
        </w:rPr>
        <w:t xml:space="preserve"> </w:t>
      </w:r>
      <w:r>
        <w:rPr>
          <w:color w:val="231F20"/>
        </w:rPr>
        <w:t>goal</w:t>
      </w:r>
      <w:r>
        <w:rPr>
          <w:color w:val="231F20"/>
          <w:spacing w:val="-4"/>
        </w:rPr>
        <w:t xml:space="preserve"> </w:t>
      </w:r>
      <w:r>
        <w:rPr>
          <w:color w:val="231F20"/>
        </w:rPr>
        <w:t>setting,</w:t>
      </w:r>
      <w:r>
        <w:rPr>
          <w:color w:val="231F20"/>
          <w:spacing w:val="-4"/>
        </w:rPr>
        <w:t xml:space="preserve"> </w:t>
      </w:r>
      <w:r>
        <w:rPr>
          <w:color w:val="231F20"/>
        </w:rPr>
        <w:t>planning,</w:t>
      </w:r>
      <w:r>
        <w:rPr>
          <w:color w:val="231F20"/>
          <w:spacing w:val="-4"/>
        </w:rPr>
        <w:t xml:space="preserve"> </w:t>
      </w:r>
      <w:r>
        <w:rPr>
          <w:color w:val="231F20"/>
        </w:rPr>
        <w:t>leadership building, multi-tasking, and teamwork</w:t>
      </w:r>
    </w:p>
    <w:p w14:paraId="1E1D2579" w14:textId="77777777" w:rsidR="00AD651D" w:rsidRDefault="001C5275">
      <w:pPr>
        <w:pStyle w:val="BodyText"/>
        <w:spacing w:before="91"/>
        <w:ind w:left="216"/>
      </w:pPr>
      <w:r>
        <w:rPr>
          <w:rFonts w:ascii="ITC Zapf Dingbats Std" w:hAnsi="ITC Zapf Dingbats Std"/>
          <w:color w:val="E82C2A"/>
        </w:rPr>
        <w:t>➤</w:t>
      </w:r>
      <w:r>
        <w:rPr>
          <w:rFonts w:ascii="ITC Zapf Dingbats Std" w:hAnsi="ITC Zapf Dingbats Std"/>
          <w:color w:val="E82C2A"/>
          <w:spacing w:val="-2"/>
        </w:rPr>
        <w:t xml:space="preserve"> </w:t>
      </w:r>
      <w:r>
        <w:rPr>
          <w:color w:val="231F20"/>
        </w:rPr>
        <w:t>Must</w:t>
      </w:r>
      <w:r>
        <w:rPr>
          <w:color w:val="231F20"/>
          <w:spacing w:val="-1"/>
        </w:rPr>
        <w:t xml:space="preserve"> </w:t>
      </w:r>
      <w:r>
        <w:rPr>
          <w:color w:val="231F20"/>
        </w:rPr>
        <w:t>be</w:t>
      </w:r>
      <w:r>
        <w:rPr>
          <w:color w:val="231F20"/>
          <w:spacing w:val="-1"/>
        </w:rPr>
        <w:t xml:space="preserve"> </w:t>
      </w:r>
      <w:r>
        <w:rPr>
          <w:color w:val="231F20"/>
        </w:rPr>
        <w:t>able</w:t>
      </w:r>
      <w:r>
        <w:rPr>
          <w:color w:val="231F20"/>
          <w:spacing w:val="-1"/>
        </w:rPr>
        <w:t xml:space="preserve"> </w:t>
      </w:r>
      <w:r>
        <w:rPr>
          <w:color w:val="231F20"/>
        </w:rPr>
        <w:t>to</w:t>
      </w:r>
      <w:r>
        <w:rPr>
          <w:color w:val="231F20"/>
          <w:spacing w:val="-1"/>
        </w:rPr>
        <w:t xml:space="preserve"> </w:t>
      </w:r>
      <w:r>
        <w:rPr>
          <w:color w:val="231F20"/>
        </w:rPr>
        <w:t>train</w:t>
      </w:r>
      <w:r>
        <w:rPr>
          <w:color w:val="231F20"/>
          <w:spacing w:val="-1"/>
        </w:rPr>
        <w:t xml:space="preserve"> </w:t>
      </w:r>
      <w:r>
        <w:rPr>
          <w:color w:val="231F20"/>
        </w:rPr>
        <w:t>and</w:t>
      </w:r>
      <w:r>
        <w:rPr>
          <w:color w:val="231F20"/>
          <w:spacing w:val="-1"/>
        </w:rPr>
        <w:t xml:space="preserve"> </w:t>
      </w:r>
      <w:r>
        <w:rPr>
          <w:color w:val="231F20"/>
        </w:rPr>
        <w:t>direct</w:t>
      </w:r>
      <w:r>
        <w:rPr>
          <w:color w:val="231F20"/>
          <w:spacing w:val="-1"/>
        </w:rPr>
        <w:t xml:space="preserve"> </w:t>
      </w:r>
      <w:r>
        <w:rPr>
          <w:color w:val="231F20"/>
        </w:rPr>
        <w:t>activities</w:t>
      </w:r>
      <w:r>
        <w:rPr>
          <w:color w:val="231F20"/>
          <w:spacing w:val="-1"/>
        </w:rPr>
        <w:t xml:space="preserve"> </w:t>
      </w:r>
      <w:r>
        <w:rPr>
          <w:color w:val="231F20"/>
        </w:rPr>
        <w:t>of</w:t>
      </w:r>
      <w:r>
        <w:rPr>
          <w:color w:val="231F20"/>
          <w:spacing w:val="-1"/>
        </w:rPr>
        <w:t xml:space="preserve"> </w:t>
      </w:r>
      <w:r>
        <w:rPr>
          <w:color w:val="231F20"/>
          <w:spacing w:val="-2"/>
        </w:rPr>
        <w:t>subordinates</w:t>
      </w:r>
    </w:p>
    <w:p w14:paraId="5F3352CB" w14:textId="77777777" w:rsidR="00AD651D" w:rsidRDefault="001C5275">
      <w:pPr>
        <w:pStyle w:val="BodyText"/>
        <w:spacing w:before="93"/>
        <w:ind w:left="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Strong</w:t>
      </w:r>
      <w:r>
        <w:rPr>
          <w:color w:val="231F20"/>
          <w:spacing w:val="-6"/>
        </w:rPr>
        <w:t xml:space="preserve"> </w:t>
      </w:r>
      <w:r>
        <w:rPr>
          <w:color w:val="231F20"/>
        </w:rPr>
        <w:t>reasoning</w:t>
      </w:r>
      <w:r>
        <w:rPr>
          <w:color w:val="231F20"/>
          <w:spacing w:val="-6"/>
        </w:rPr>
        <w:t xml:space="preserve"> </w:t>
      </w:r>
      <w:r>
        <w:rPr>
          <w:color w:val="231F20"/>
        </w:rPr>
        <w:t>and</w:t>
      </w:r>
      <w:r>
        <w:rPr>
          <w:color w:val="231F20"/>
          <w:spacing w:val="-6"/>
        </w:rPr>
        <w:t xml:space="preserve"> </w:t>
      </w:r>
      <w:r>
        <w:rPr>
          <w:color w:val="231F20"/>
        </w:rPr>
        <w:t>problem-solving</w:t>
      </w:r>
      <w:r>
        <w:rPr>
          <w:color w:val="231F20"/>
          <w:spacing w:val="-5"/>
        </w:rPr>
        <w:t xml:space="preserve"> </w:t>
      </w:r>
      <w:r>
        <w:rPr>
          <w:color w:val="231F20"/>
          <w:spacing w:val="-2"/>
        </w:rPr>
        <w:t>skills</w:t>
      </w:r>
    </w:p>
    <w:p w14:paraId="4EFC2CA8" w14:textId="77777777" w:rsidR="00AD651D" w:rsidRDefault="001C5275">
      <w:pPr>
        <w:pStyle w:val="BodyText"/>
        <w:spacing w:before="94"/>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Must</w:t>
      </w:r>
      <w:r>
        <w:rPr>
          <w:color w:val="231F20"/>
          <w:spacing w:val="-2"/>
        </w:rPr>
        <w:t xml:space="preserve"> </w:t>
      </w:r>
      <w:r>
        <w:rPr>
          <w:color w:val="231F20"/>
        </w:rPr>
        <w:t>be</w:t>
      </w:r>
      <w:r>
        <w:rPr>
          <w:color w:val="231F20"/>
          <w:spacing w:val="-3"/>
        </w:rPr>
        <w:t xml:space="preserve"> </w:t>
      </w:r>
      <w:r>
        <w:rPr>
          <w:color w:val="231F20"/>
        </w:rPr>
        <w:t>able</w:t>
      </w:r>
      <w:r>
        <w:rPr>
          <w:color w:val="231F20"/>
          <w:spacing w:val="-2"/>
        </w:rPr>
        <w:t xml:space="preserve"> </w:t>
      </w:r>
      <w:r>
        <w:rPr>
          <w:color w:val="231F20"/>
        </w:rPr>
        <w:t>to</w:t>
      </w:r>
      <w:r>
        <w:rPr>
          <w:color w:val="231F20"/>
          <w:spacing w:val="-3"/>
        </w:rPr>
        <w:t xml:space="preserve"> </w:t>
      </w:r>
      <w:r>
        <w:rPr>
          <w:color w:val="231F20"/>
        </w:rPr>
        <w:t>maintain</w:t>
      </w:r>
      <w:r>
        <w:rPr>
          <w:color w:val="231F20"/>
          <w:spacing w:val="-2"/>
        </w:rPr>
        <w:t xml:space="preserve"> </w:t>
      </w:r>
      <w:r>
        <w:rPr>
          <w:color w:val="231F20"/>
        </w:rPr>
        <w:t>a</w:t>
      </w:r>
      <w:r>
        <w:rPr>
          <w:color w:val="231F20"/>
          <w:spacing w:val="-2"/>
        </w:rPr>
        <w:t xml:space="preserve"> </w:t>
      </w:r>
      <w:r>
        <w:rPr>
          <w:color w:val="231F20"/>
        </w:rPr>
        <w:t>high</w:t>
      </w:r>
      <w:r>
        <w:rPr>
          <w:color w:val="231F20"/>
          <w:spacing w:val="-3"/>
        </w:rPr>
        <w:t xml:space="preserve"> </w:t>
      </w:r>
      <w:r>
        <w:rPr>
          <w:color w:val="231F20"/>
        </w:rPr>
        <w:t>degree</w:t>
      </w:r>
      <w:r>
        <w:rPr>
          <w:color w:val="231F20"/>
          <w:spacing w:val="-2"/>
        </w:rPr>
        <w:t xml:space="preserve"> </w:t>
      </w:r>
      <w:r>
        <w:rPr>
          <w:color w:val="231F20"/>
        </w:rPr>
        <w:t>of</w:t>
      </w:r>
      <w:r>
        <w:rPr>
          <w:color w:val="231F20"/>
          <w:spacing w:val="-3"/>
        </w:rPr>
        <w:t xml:space="preserve"> </w:t>
      </w:r>
      <w:r>
        <w:rPr>
          <w:color w:val="231F20"/>
        </w:rPr>
        <w:t>patience</w:t>
      </w:r>
      <w:r>
        <w:rPr>
          <w:color w:val="231F20"/>
          <w:spacing w:val="-2"/>
        </w:rPr>
        <w:t xml:space="preserve"> </w:t>
      </w:r>
      <w:r>
        <w:rPr>
          <w:color w:val="231F20"/>
        </w:rPr>
        <w:t>and</w:t>
      </w:r>
      <w:r>
        <w:rPr>
          <w:color w:val="231F20"/>
          <w:spacing w:val="-2"/>
        </w:rPr>
        <w:t xml:space="preserve"> </w:t>
      </w:r>
      <w:r>
        <w:rPr>
          <w:color w:val="231F20"/>
          <w:spacing w:val="-4"/>
        </w:rPr>
        <w:t>offer</w:t>
      </w:r>
    </w:p>
    <w:p w14:paraId="3B4A0CFC" w14:textId="77777777" w:rsidR="00AD651D" w:rsidRDefault="001C5275">
      <w:pPr>
        <w:pStyle w:val="BodyText"/>
        <w:spacing w:before="5"/>
        <w:ind w:left="419"/>
      </w:pPr>
      <w:r>
        <w:rPr>
          <w:color w:val="231F20"/>
        </w:rPr>
        <w:t>constructive</w:t>
      </w:r>
      <w:r>
        <w:rPr>
          <w:color w:val="231F20"/>
          <w:spacing w:val="-5"/>
        </w:rPr>
        <w:t xml:space="preserve"> </w:t>
      </w:r>
      <w:r>
        <w:rPr>
          <w:color w:val="231F20"/>
        </w:rPr>
        <w:t>criticism</w:t>
      </w:r>
      <w:r>
        <w:rPr>
          <w:color w:val="231F20"/>
          <w:spacing w:val="-5"/>
        </w:rPr>
        <w:t xml:space="preserve"> </w:t>
      </w:r>
      <w:r>
        <w:rPr>
          <w:color w:val="231F20"/>
        </w:rPr>
        <w:t>when</w:t>
      </w:r>
      <w:r>
        <w:rPr>
          <w:color w:val="231F20"/>
          <w:spacing w:val="-4"/>
        </w:rPr>
        <w:t xml:space="preserve"> </w:t>
      </w:r>
      <w:r>
        <w:rPr>
          <w:color w:val="231F20"/>
          <w:spacing w:val="-2"/>
        </w:rPr>
        <w:t>necessary</w:t>
      </w:r>
    </w:p>
    <w:p w14:paraId="22E1053A" w14:textId="77777777" w:rsidR="00AD651D" w:rsidRDefault="001C5275">
      <w:pPr>
        <w:pStyle w:val="BodyText"/>
        <w:spacing w:before="80"/>
        <w:ind w:left="0"/>
        <w:rPr>
          <w:sz w:val="20"/>
        </w:rPr>
      </w:pPr>
      <w:r>
        <w:rPr>
          <w:noProof/>
          <w:sz w:val="20"/>
        </w:rPr>
        <mc:AlternateContent>
          <mc:Choice Requires="wps">
            <w:drawing>
              <wp:anchor distT="0" distB="0" distL="0" distR="0" simplePos="0" relativeHeight="487588864" behindDoc="1" locked="0" layoutInCell="1" allowOverlap="1" wp14:anchorId="02EDE059" wp14:editId="7AC46C47">
                <wp:simplePos x="0" y="0"/>
                <wp:positionH relativeFrom="page">
                  <wp:posOffset>4097020</wp:posOffset>
                </wp:positionH>
                <wp:positionV relativeFrom="paragraph">
                  <wp:posOffset>212128</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36F10DE3" id="Graphic 6" o:spid="_x0000_s1026" style="position:absolute;margin-left:322.6pt;margin-top:16.7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" path="m3117596,l,e" filled="f" strokecolor="#e82c2a" strokeweight="1pt">
                <v:path arrowok="t"/>
                <w10:wrap type="topAndBottom" anchorx="page"/>
              </v:shape>
            </w:pict>
          </mc:Fallback>
        </mc:AlternateContent>
      </w:r>
    </w:p>
    <w:p w14:paraId="2D924834" w14:textId="77777777" w:rsidR="00AD651D" w:rsidRDefault="00AD651D">
      <w:pPr>
        <w:pStyle w:val="BodyText"/>
        <w:spacing w:before="49"/>
        <w:ind w:left="0"/>
      </w:pPr>
    </w:p>
    <w:p w14:paraId="5FE8CD54" w14:textId="77777777" w:rsidR="00AD651D" w:rsidRDefault="001C5275">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0119F293" w14:textId="77777777" w:rsidR="00AD651D" w:rsidRDefault="001C5275">
      <w:pPr>
        <w:spacing w:before="114"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5B7BA9D2" w14:textId="77777777" w:rsidR="00AD651D" w:rsidRDefault="001C5275">
      <w:pPr>
        <w:spacing w:line="274" w:lineRule="exact"/>
        <w:ind w:right="322"/>
        <w:jc w:val="center"/>
        <w:rPr>
          <w:b/>
          <w:sz w:val="24"/>
        </w:rPr>
      </w:pPr>
      <w:hyperlink r:id="rId5">
        <w:r>
          <w:rPr>
            <w:b/>
            <w:color w:val="00437B"/>
            <w:spacing w:val="-2"/>
            <w:sz w:val="24"/>
          </w:rPr>
          <w:t>email@company.com</w:t>
        </w:r>
      </w:hyperlink>
    </w:p>
    <w:p w14:paraId="322ED4E0" w14:textId="77777777" w:rsidR="00AD651D" w:rsidRDefault="00AD651D">
      <w:pPr>
        <w:pStyle w:val="BodyText"/>
        <w:spacing w:before="0"/>
        <w:ind w:left="0"/>
        <w:rPr>
          <w:b/>
          <w:sz w:val="24"/>
        </w:rPr>
      </w:pPr>
    </w:p>
    <w:p w14:paraId="49A976C8" w14:textId="77777777" w:rsidR="00AD651D" w:rsidRDefault="00AD651D">
      <w:pPr>
        <w:pStyle w:val="BodyText"/>
        <w:spacing w:before="51"/>
        <w:ind w:left="0"/>
        <w:rPr>
          <w:b/>
          <w:sz w:val="24"/>
        </w:rPr>
      </w:pPr>
    </w:p>
    <w:p w14:paraId="053EB598" w14:textId="77777777" w:rsidR="00AD651D" w:rsidRDefault="001C5275">
      <w:pPr>
        <w:spacing w:line="328" w:lineRule="auto"/>
        <w:ind w:left="216" w:right="65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51C94103" w14:textId="77777777" w:rsidR="00AD651D" w:rsidRDefault="001C5275">
      <w:pPr>
        <w:spacing w:before="4"/>
        <w:ind w:left="3038"/>
        <w:rPr>
          <w:b/>
          <w:sz w:val="27"/>
        </w:rPr>
      </w:pP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30D00428" w14:textId="77777777" w:rsidR="00AD651D" w:rsidRDefault="001C5275">
      <w:pPr>
        <w:pStyle w:val="BodyText"/>
        <w:spacing w:before="8"/>
        <w:ind w:left="0"/>
        <w:rPr>
          <w:b/>
          <w:sz w:val="7"/>
        </w:rPr>
      </w:pPr>
      <w:r>
        <w:rPr>
          <w:b/>
          <w:noProof/>
          <w:sz w:val="7"/>
        </w:rPr>
        <w:drawing>
          <wp:anchor distT="0" distB="0" distL="0" distR="0" simplePos="0" relativeHeight="487589376" behindDoc="1" locked="0" layoutInCell="1" allowOverlap="1" wp14:anchorId="5C7AD79B" wp14:editId="6FAE30CB">
            <wp:simplePos x="0" y="0"/>
            <wp:positionH relativeFrom="page">
              <wp:posOffset>5892526</wp:posOffset>
            </wp:positionH>
            <wp:positionV relativeFrom="paragraph">
              <wp:posOffset>71528</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0892D3A3" wp14:editId="03CDB94F">
                <wp:simplePos x="0" y="0"/>
                <wp:positionH relativeFrom="page">
                  <wp:posOffset>6291084</wp:posOffset>
                </wp:positionH>
                <wp:positionV relativeFrom="paragraph">
                  <wp:posOffset>74917</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5FAC45DA" id="Graphic 8" o:spid="_x0000_s1026" style="position:absolute;margin-left:495.35pt;margin-top:5.9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064ABBCF" wp14:editId="7C1398D6">
            <wp:simplePos x="0" y="0"/>
            <wp:positionH relativeFrom="page">
              <wp:posOffset>5889028</wp:posOffset>
            </wp:positionH>
            <wp:positionV relativeFrom="paragraph">
              <wp:posOffset>415989</wp:posOffset>
            </wp:positionV>
            <wp:extent cx="1422568" cy="7772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2568" cy="77723"/>
                    </a:xfrm>
                    <a:prstGeom prst="rect">
                      <a:avLst/>
                    </a:prstGeom>
                  </pic:spPr>
                </pic:pic>
              </a:graphicData>
            </a:graphic>
          </wp:anchor>
        </w:drawing>
      </w:r>
    </w:p>
    <w:p w14:paraId="373C33DF" w14:textId="77777777" w:rsidR="00AD651D" w:rsidRDefault="00AD651D">
      <w:pPr>
        <w:pStyle w:val="BodyText"/>
        <w:spacing w:before="2"/>
        <w:ind w:left="0"/>
        <w:rPr>
          <w:b/>
          <w:sz w:val="7"/>
        </w:rPr>
      </w:pPr>
    </w:p>
    <w:sectPr w:rsidR="00AD651D">
      <w:type w:val="continuous"/>
      <w:pgSz w:w="12240" w:h="15840"/>
      <w:pgMar w:top="440" w:right="360" w:bottom="280" w:left="720" w:header="720" w:footer="720" w:gutter="0"/>
      <w:cols w:num="2" w:space="720" w:equalWidth="0">
        <w:col w:w="5005" w:space="511"/>
        <w:col w:w="5644"/>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AD651D"/>
    <w:rsid w:val="001C5275"/>
    <w:rsid w:val="003F4FF6"/>
    <w:rsid w:val="00AD6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03B07"/>
  <w15:docId w15:val="{926D0F57-D359-4719-9C4F-94612416F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5"/>
      <w:ind w:left="215"/>
    </w:pPr>
    <w:rPr>
      <w:sz w:val="17"/>
      <w:szCs w:val="17"/>
    </w:rPr>
  </w:style>
  <w:style w:type="paragraph" w:styleId="Title">
    <w:name w:val="Title"/>
    <w:basedOn w:val="Normal"/>
    <w:uiPriority w:val="10"/>
    <w:qFormat/>
    <w:pPr>
      <w:spacing w:before="87"/>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576</Words>
  <Characters>3285</Characters>
  <Application>Microsoft Office Word</Application>
  <DocSecurity>0</DocSecurity>
  <Lines>27</Lines>
  <Paragraphs>7</Paragraphs>
  <ScaleCrop>false</ScaleCrop>
  <Company/>
  <LinksUpToDate>false</LinksUpToDate>
  <CharactersWithSpaces>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2025-08-13T19:55:00Z</dcterms:created>
  <dcterms:modified xsi:type="dcterms:W3CDTF">2025-08-27T13:45:00Z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Adobe InDesign 20.5 (Windows)</vt:lpwstr>
  </property>
  <property fmtid="{D5CDD505-2E9C-101B-9397-08002B2CF9AE}" pid="4" name="LastSaved">
    <vt:filetime>2025-08-13T00:00:00Z</vt:filetime>
  </property>
  <property fmtid="{D5CDD505-2E9C-101B-9397-08002B2CF9AE}" pid="5" name="Producer">
    <vt:lpwstr>Adobe PDF Library 17.0</vt:lpwstr>
  </property>
</Properties>
</file>